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5E783" w14:textId="35089C8D" w:rsidR="00AA53AC" w:rsidRPr="00AA53AC" w:rsidRDefault="00194B1F" w:rsidP="00D74089">
      <w:pPr>
        <w:pStyle w:val="Heading1"/>
        <w:rPr>
          <w:i w:val="0"/>
          <w:sz w:val="28"/>
          <w:szCs w:val="22"/>
        </w:rPr>
      </w:pPr>
      <w:r>
        <w:rPr>
          <w:i w:val="0"/>
          <w:sz w:val="28"/>
          <w:szCs w:val="22"/>
        </w:rPr>
        <w:br/>
      </w:r>
      <w:r w:rsidR="004B15BE">
        <w:rPr>
          <w:i w:val="0"/>
          <w:sz w:val="28"/>
          <w:szCs w:val="22"/>
        </w:rPr>
        <w:t xml:space="preserve">                            </w:t>
      </w:r>
      <w:r w:rsidR="00D74089">
        <w:rPr>
          <w:i w:val="0"/>
          <w:sz w:val="28"/>
          <w:szCs w:val="22"/>
        </w:rPr>
        <w:t xml:space="preserve"> </w:t>
      </w:r>
      <w:r w:rsidR="00AA53AC" w:rsidRPr="00AA53AC">
        <w:rPr>
          <w:i w:val="0"/>
          <w:sz w:val="28"/>
          <w:szCs w:val="22"/>
        </w:rPr>
        <w:t>MCADOO-KELAYRES ELEMENTARY/MIDDLE SCHOOL</w:t>
      </w:r>
    </w:p>
    <w:p w14:paraId="136A049C" w14:textId="77777777" w:rsidR="00AA53AC" w:rsidRPr="00AA53AC" w:rsidRDefault="00AA53AC" w:rsidP="00AA53AC">
      <w:pPr>
        <w:pStyle w:val="z-TopofForm"/>
        <w:spacing w:line="100" w:lineRule="atLeast"/>
        <w:jc w:val="center"/>
        <w:rPr>
          <w:b/>
          <w:szCs w:val="22"/>
        </w:rPr>
      </w:pPr>
      <w:r w:rsidRPr="00AA53AC">
        <w:rPr>
          <w:b/>
          <w:szCs w:val="22"/>
        </w:rPr>
        <w:t xml:space="preserve">15 </w:t>
      </w:r>
      <w:proofErr w:type="spellStart"/>
      <w:r w:rsidRPr="00AA53AC">
        <w:rPr>
          <w:b/>
          <w:szCs w:val="22"/>
        </w:rPr>
        <w:t>Kelayres</w:t>
      </w:r>
      <w:proofErr w:type="spellEnd"/>
      <w:r w:rsidRPr="00AA53AC">
        <w:rPr>
          <w:b/>
          <w:szCs w:val="22"/>
        </w:rPr>
        <w:t xml:space="preserve"> Rd</w:t>
      </w:r>
    </w:p>
    <w:p w14:paraId="14703BE6" w14:textId="77777777" w:rsidR="00AA53AC" w:rsidRPr="00AA53AC" w:rsidRDefault="00AA53AC" w:rsidP="00AA53AC">
      <w:pPr>
        <w:pStyle w:val="z-TopofForm"/>
        <w:spacing w:line="100" w:lineRule="atLeast"/>
        <w:jc w:val="center"/>
        <w:rPr>
          <w:b/>
          <w:szCs w:val="22"/>
        </w:rPr>
      </w:pPr>
      <w:r w:rsidRPr="00AA53AC">
        <w:rPr>
          <w:b/>
          <w:szCs w:val="22"/>
        </w:rPr>
        <w:t>McAdoo, PA  18237</w:t>
      </w:r>
    </w:p>
    <w:p w14:paraId="66C49353" w14:textId="672D91C9" w:rsidR="00AA53AC" w:rsidRPr="00AA53AC" w:rsidRDefault="00AA53AC" w:rsidP="466E4B5D">
      <w:pPr>
        <w:pStyle w:val="z-TopofForm"/>
        <w:spacing w:line="100" w:lineRule="atLeast"/>
        <w:jc w:val="center"/>
        <w:rPr>
          <w:b/>
          <w:bCs/>
        </w:rPr>
      </w:pPr>
      <w:r w:rsidRPr="466E4B5D">
        <w:rPr>
          <w:b/>
          <w:bCs/>
        </w:rPr>
        <w:t>570-459-3221 Ext. 25500</w:t>
      </w:r>
      <w:r>
        <w:tab/>
      </w:r>
      <w:r>
        <w:tab/>
      </w:r>
      <w:r>
        <w:tab/>
      </w:r>
      <w:r w:rsidRPr="466E4B5D">
        <w:rPr>
          <w:b/>
          <w:bCs/>
        </w:rPr>
        <w:t>Fax: 570-929-1581</w:t>
      </w:r>
    </w:p>
    <w:p w14:paraId="5B9FBA58" w14:textId="77777777" w:rsidR="00AA53AC" w:rsidRPr="00AA53AC" w:rsidRDefault="00AA53AC" w:rsidP="00AA53AC">
      <w:pPr>
        <w:pStyle w:val="z-TopofForm"/>
        <w:spacing w:line="100" w:lineRule="atLeast"/>
        <w:rPr>
          <w:szCs w:val="22"/>
        </w:rPr>
      </w:pPr>
      <w:r w:rsidRPr="00AA53AC">
        <w:rPr>
          <w:b/>
          <w:szCs w:val="22"/>
        </w:rPr>
        <w:t xml:space="preserve">               </w:t>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r w:rsidRPr="00AA53AC">
        <w:rPr>
          <w:b/>
          <w:szCs w:val="22"/>
        </w:rPr>
        <w:softHyphen/>
      </w:r>
    </w:p>
    <w:tbl>
      <w:tblPr>
        <w:tblpPr w:leftFromText="180" w:rightFromText="180" w:vertAnchor="text" w:horzAnchor="margin" w:tblpXSpec="center" w:tblpY="-26"/>
        <w:tblW w:w="11126" w:type="dxa"/>
        <w:tblLook w:val="0000" w:firstRow="0" w:lastRow="0" w:firstColumn="0" w:lastColumn="0" w:noHBand="0" w:noVBand="0"/>
      </w:tblPr>
      <w:tblGrid>
        <w:gridCol w:w="3471"/>
        <w:gridCol w:w="3347"/>
        <w:gridCol w:w="4308"/>
      </w:tblGrid>
      <w:tr w:rsidR="00AA53AC" w:rsidRPr="00AA53AC" w14:paraId="66604FFE" w14:textId="77777777" w:rsidTr="40BFF681">
        <w:trPr>
          <w:trHeight w:val="297"/>
        </w:trPr>
        <w:tc>
          <w:tcPr>
            <w:tcW w:w="3471" w:type="dxa"/>
          </w:tcPr>
          <w:p w14:paraId="672A6659" w14:textId="77777777" w:rsidR="00AA53AC" w:rsidRPr="00AA53AC" w:rsidRDefault="00AA53AC" w:rsidP="005B7032">
            <w:pPr>
              <w:pStyle w:val="Heading2"/>
              <w:rPr>
                <w:sz w:val="24"/>
                <w:szCs w:val="22"/>
              </w:rPr>
            </w:pPr>
          </w:p>
          <w:p w14:paraId="0A37501D" w14:textId="77777777" w:rsidR="00AA53AC" w:rsidRPr="00AA53AC" w:rsidRDefault="00AA53AC" w:rsidP="005B7032">
            <w:pPr>
              <w:pStyle w:val="Heading2"/>
              <w:rPr>
                <w:sz w:val="24"/>
                <w:szCs w:val="22"/>
              </w:rPr>
            </w:pPr>
          </w:p>
          <w:p w14:paraId="0408FE7D" w14:textId="264DD048" w:rsidR="00AA53AC" w:rsidRPr="00AA53AC" w:rsidRDefault="00AA53AC" w:rsidP="005B7032">
            <w:pPr>
              <w:pStyle w:val="Heading2"/>
              <w:rPr>
                <w:sz w:val="24"/>
                <w:szCs w:val="22"/>
              </w:rPr>
            </w:pPr>
            <w:r w:rsidRPr="00AA53AC">
              <w:rPr>
                <w:sz w:val="24"/>
                <w:szCs w:val="22"/>
              </w:rPr>
              <w:t xml:space="preserve">Mr. </w:t>
            </w:r>
            <w:r w:rsidR="001C36BA">
              <w:rPr>
                <w:sz w:val="24"/>
                <w:szCs w:val="22"/>
              </w:rPr>
              <w:t xml:space="preserve">Kevin </w:t>
            </w:r>
            <w:proofErr w:type="spellStart"/>
            <w:r w:rsidR="001C36BA">
              <w:rPr>
                <w:sz w:val="24"/>
                <w:szCs w:val="22"/>
              </w:rPr>
              <w:t>Schadder</w:t>
            </w:r>
            <w:proofErr w:type="spellEnd"/>
          </w:p>
          <w:p w14:paraId="65861C6E" w14:textId="77777777" w:rsidR="00AA53AC" w:rsidRPr="00AA53AC" w:rsidRDefault="00AA53AC" w:rsidP="005B7032">
            <w:pPr>
              <w:pStyle w:val="Heading2"/>
              <w:rPr>
                <w:b w:val="0"/>
                <w:i/>
                <w:sz w:val="24"/>
                <w:szCs w:val="22"/>
              </w:rPr>
            </w:pPr>
            <w:r w:rsidRPr="00AA53AC">
              <w:rPr>
                <w:b w:val="0"/>
                <w:i/>
                <w:sz w:val="24"/>
                <w:szCs w:val="22"/>
              </w:rPr>
              <w:t>Principal</w:t>
            </w:r>
          </w:p>
        </w:tc>
        <w:tc>
          <w:tcPr>
            <w:tcW w:w="3347" w:type="dxa"/>
          </w:tcPr>
          <w:p w14:paraId="5DAB6C7B" w14:textId="77777777" w:rsidR="00AA53AC" w:rsidRPr="00AA53AC" w:rsidRDefault="00AA53AC" w:rsidP="00AA53AC">
            <w:pPr>
              <w:pStyle w:val="Heading3"/>
              <w:jc w:val="left"/>
              <w:rPr>
                <w:sz w:val="24"/>
                <w:szCs w:val="22"/>
              </w:rPr>
            </w:pPr>
          </w:p>
        </w:tc>
        <w:tc>
          <w:tcPr>
            <w:tcW w:w="4308" w:type="dxa"/>
          </w:tcPr>
          <w:p w14:paraId="02EB378F" w14:textId="77777777" w:rsidR="00AA53AC" w:rsidRPr="00AA53AC" w:rsidRDefault="00AA53AC" w:rsidP="005B7032">
            <w:pPr>
              <w:pStyle w:val="Heading3"/>
              <w:rPr>
                <w:b/>
                <w:bCs/>
                <w:i w:val="0"/>
                <w:iCs w:val="0"/>
                <w:sz w:val="24"/>
                <w:szCs w:val="22"/>
              </w:rPr>
            </w:pPr>
          </w:p>
          <w:p w14:paraId="6A05A809" w14:textId="77777777" w:rsidR="00AA53AC" w:rsidRPr="00AA53AC" w:rsidRDefault="00AA53AC" w:rsidP="005B7032">
            <w:pPr>
              <w:pStyle w:val="Heading3"/>
              <w:rPr>
                <w:b/>
                <w:bCs/>
                <w:i w:val="0"/>
                <w:iCs w:val="0"/>
                <w:sz w:val="24"/>
                <w:szCs w:val="22"/>
              </w:rPr>
            </w:pPr>
          </w:p>
          <w:p w14:paraId="2D812EC7" w14:textId="224AF15E" w:rsidR="00AA53AC" w:rsidRPr="00AA53AC" w:rsidRDefault="227BE524" w:rsidP="005B7032">
            <w:pPr>
              <w:pStyle w:val="Heading3"/>
              <w:rPr>
                <w:sz w:val="24"/>
              </w:rPr>
            </w:pPr>
            <w:r w:rsidRPr="40BFF681">
              <w:rPr>
                <w:b/>
                <w:bCs/>
                <w:i w:val="0"/>
                <w:iCs w:val="0"/>
                <w:sz w:val="24"/>
              </w:rPr>
              <w:t>D</w:t>
            </w:r>
            <w:r w:rsidR="00AA53AC" w:rsidRPr="40BFF681">
              <w:rPr>
                <w:b/>
                <w:bCs/>
                <w:i w:val="0"/>
                <w:iCs w:val="0"/>
                <w:sz w:val="24"/>
              </w:rPr>
              <w:t>r. Brian Uplinger</w:t>
            </w:r>
          </w:p>
          <w:p w14:paraId="760015FA" w14:textId="77777777" w:rsidR="00AA53AC" w:rsidRPr="00AA53AC" w:rsidRDefault="00AA53AC" w:rsidP="005B7032">
            <w:pPr>
              <w:pStyle w:val="Heading3"/>
              <w:rPr>
                <w:sz w:val="24"/>
                <w:szCs w:val="22"/>
              </w:rPr>
            </w:pPr>
            <w:r w:rsidRPr="00AA53AC">
              <w:rPr>
                <w:sz w:val="24"/>
                <w:szCs w:val="22"/>
              </w:rPr>
              <w:t>Superintendent of Schools</w:t>
            </w:r>
          </w:p>
        </w:tc>
      </w:tr>
      <w:tr w:rsidR="00AA53AC" w:rsidRPr="00AA53AC" w14:paraId="59DAC14B" w14:textId="77777777" w:rsidTr="40BFF681">
        <w:trPr>
          <w:trHeight w:val="140"/>
        </w:trPr>
        <w:tc>
          <w:tcPr>
            <w:tcW w:w="3471" w:type="dxa"/>
          </w:tcPr>
          <w:p w14:paraId="5A39BBE3" w14:textId="77777777" w:rsidR="00AA53AC" w:rsidRPr="00AA53AC" w:rsidRDefault="00AA53AC" w:rsidP="10D5E098">
            <w:pPr>
              <w:spacing w:after="0" w:line="240" w:lineRule="auto"/>
              <w:jc w:val="center"/>
              <w:rPr>
                <w:rFonts w:ascii="Times New Roman" w:hAnsi="Times New Roman" w:cs="Times New Roman"/>
                <w:sz w:val="24"/>
                <w:szCs w:val="24"/>
              </w:rPr>
            </w:pPr>
          </w:p>
          <w:p w14:paraId="41C8F396" w14:textId="4F1A907E" w:rsidR="00AA53AC" w:rsidRPr="00AA53AC" w:rsidRDefault="74BEC337" w:rsidP="10D5E098">
            <w:pPr>
              <w:spacing w:after="0" w:line="240" w:lineRule="auto"/>
              <w:jc w:val="center"/>
              <w:rPr>
                <w:rFonts w:ascii="Times New Roman" w:hAnsi="Times New Roman" w:cs="Times New Roman"/>
                <w:i/>
                <w:iCs/>
                <w:sz w:val="24"/>
                <w:szCs w:val="24"/>
              </w:rPr>
            </w:pPr>
            <w:r w:rsidRPr="10D5E098">
              <w:rPr>
                <w:rFonts w:ascii="Times New Roman" w:hAnsi="Times New Roman" w:cs="Times New Roman"/>
                <w:b/>
                <w:bCs/>
                <w:i/>
                <w:iCs/>
                <w:sz w:val="24"/>
                <w:szCs w:val="24"/>
              </w:rPr>
              <w:t>Mr. Keith Schifano</w:t>
            </w:r>
            <w:r w:rsidR="00AA53AC">
              <w:br/>
            </w:r>
            <w:r w:rsidR="30FFE17E" w:rsidRPr="10D5E098">
              <w:rPr>
                <w:rFonts w:ascii="Times New Roman" w:hAnsi="Times New Roman" w:cs="Times New Roman"/>
                <w:i/>
                <w:iCs/>
                <w:sz w:val="24"/>
                <w:szCs w:val="24"/>
              </w:rPr>
              <w:t>Vice Principal</w:t>
            </w:r>
          </w:p>
        </w:tc>
        <w:tc>
          <w:tcPr>
            <w:tcW w:w="3347" w:type="dxa"/>
          </w:tcPr>
          <w:p w14:paraId="72A3D3EC" w14:textId="77777777" w:rsidR="00AA53AC" w:rsidRPr="00AA53AC" w:rsidRDefault="00AA53AC" w:rsidP="005B7032">
            <w:pPr>
              <w:rPr>
                <w:sz w:val="24"/>
              </w:rPr>
            </w:pPr>
          </w:p>
        </w:tc>
        <w:tc>
          <w:tcPr>
            <w:tcW w:w="4308" w:type="dxa"/>
          </w:tcPr>
          <w:p w14:paraId="0D0B940D" w14:textId="77777777" w:rsidR="00AA53AC" w:rsidRPr="00AA53AC" w:rsidRDefault="00AA53AC" w:rsidP="005B7032">
            <w:pPr>
              <w:pStyle w:val="Heading7"/>
              <w:jc w:val="center"/>
              <w:rPr>
                <w:b/>
                <w:i w:val="0"/>
                <w:szCs w:val="22"/>
              </w:rPr>
            </w:pPr>
          </w:p>
          <w:p w14:paraId="0B2401D5" w14:textId="77777777" w:rsidR="00AA53AC" w:rsidRPr="00AA53AC" w:rsidRDefault="00AA53AC" w:rsidP="00AA53AC">
            <w:pPr>
              <w:pStyle w:val="Heading7"/>
              <w:jc w:val="center"/>
              <w:rPr>
                <w:b/>
                <w:szCs w:val="22"/>
              </w:rPr>
            </w:pPr>
            <w:r w:rsidRPr="00AA53AC">
              <w:rPr>
                <w:b/>
                <w:i w:val="0"/>
                <w:szCs w:val="22"/>
              </w:rPr>
              <w:t xml:space="preserve">Dr. Patrick Patte </w:t>
            </w:r>
            <w:r w:rsidRPr="00AA53AC">
              <w:rPr>
                <w:b/>
                <w:szCs w:val="22"/>
              </w:rPr>
              <w:t xml:space="preserve">   </w:t>
            </w:r>
          </w:p>
          <w:p w14:paraId="21E4D794" w14:textId="77777777" w:rsidR="00AA53AC" w:rsidRPr="00AA53AC" w:rsidRDefault="00AA53AC" w:rsidP="00AA53AC">
            <w:pPr>
              <w:pStyle w:val="Heading7"/>
              <w:jc w:val="center"/>
              <w:rPr>
                <w:b/>
                <w:szCs w:val="22"/>
              </w:rPr>
            </w:pPr>
            <w:r w:rsidRPr="00AA53AC">
              <w:rPr>
                <w:b/>
                <w:szCs w:val="22"/>
              </w:rPr>
              <w:t xml:space="preserve">      </w:t>
            </w:r>
            <w:r w:rsidRPr="00AA53AC">
              <w:rPr>
                <w:szCs w:val="22"/>
              </w:rPr>
              <w:t xml:space="preserve">Director of Curriculum, Assessment, and Instruction K-12        </w:t>
            </w:r>
          </w:p>
        </w:tc>
      </w:tr>
    </w:tbl>
    <w:p w14:paraId="0CC4BF68" w14:textId="77777777" w:rsidR="00EA5DDE" w:rsidRDefault="00EA5DDE" w:rsidP="10D5E098">
      <w:pPr>
        <w:pStyle w:val="Default"/>
        <w:spacing w:line="241" w:lineRule="atLeast"/>
        <w:jc w:val="center"/>
        <w:rPr>
          <w:rStyle w:val="A0"/>
          <w:rFonts w:ascii="Times New Roman" w:hAnsi="Times New Roman" w:cs="Times New Roman"/>
          <w:b/>
          <w:bCs/>
          <w:sz w:val="36"/>
          <w:szCs w:val="36"/>
        </w:rPr>
      </w:pPr>
    </w:p>
    <w:p w14:paraId="76E65FF0" w14:textId="581A8748" w:rsidR="00DF66A9" w:rsidRPr="00AA53AC" w:rsidRDefault="1A62EA73" w:rsidP="10D5E098">
      <w:pPr>
        <w:pStyle w:val="Default"/>
        <w:spacing w:line="241" w:lineRule="atLeast"/>
        <w:jc w:val="center"/>
        <w:rPr>
          <w:rStyle w:val="A0"/>
          <w:rFonts w:ascii="Times New Roman" w:hAnsi="Times New Roman" w:cs="Times New Roman"/>
          <w:b/>
          <w:bCs/>
          <w:sz w:val="32"/>
          <w:szCs w:val="32"/>
        </w:rPr>
      </w:pPr>
      <w:r w:rsidRPr="466E4B5D">
        <w:rPr>
          <w:rStyle w:val="A0"/>
          <w:rFonts w:ascii="Times New Roman" w:hAnsi="Times New Roman" w:cs="Times New Roman"/>
          <w:b/>
          <w:bCs/>
          <w:sz w:val="36"/>
          <w:szCs w:val="36"/>
        </w:rPr>
        <w:t xml:space="preserve">Parent and Family </w:t>
      </w:r>
      <w:r w:rsidR="005A3F0B" w:rsidRPr="466E4B5D">
        <w:rPr>
          <w:rStyle w:val="A0"/>
          <w:rFonts w:ascii="Times New Roman" w:hAnsi="Times New Roman" w:cs="Times New Roman"/>
          <w:b/>
          <w:bCs/>
          <w:sz w:val="36"/>
          <w:szCs w:val="36"/>
        </w:rPr>
        <w:t>Engagement</w:t>
      </w:r>
      <w:r w:rsidR="008416AA" w:rsidRPr="466E4B5D">
        <w:rPr>
          <w:rStyle w:val="A0"/>
          <w:rFonts w:ascii="Times New Roman" w:hAnsi="Times New Roman" w:cs="Times New Roman"/>
          <w:b/>
          <w:bCs/>
          <w:sz w:val="36"/>
          <w:szCs w:val="36"/>
        </w:rPr>
        <w:t xml:space="preserve"> Policy</w:t>
      </w:r>
      <w:r w:rsidR="4E4D6E92" w:rsidRPr="466E4B5D">
        <w:rPr>
          <w:rStyle w:val="A0"/>
          <w:rFonts w:ascii="Times New Roman" w:hAnsi="Times New Roman" w:cs="Times New Roman"/>
          <w:b/>
          <w:bCs/>
          <w:sz w:val="36"/>
          <w:szCs w:val="36"/>
        </w:rPr>
        <w:t xml:space="preserve"> 202</w:t>
      </w:r>
      <w:r w:rsidR="001C36BA">
        <w:rPr>
          <w:rStyle w:val="A0"/>
          <w:rFonts w:ascii="Times New Roman" w:hAnsi="Times New Roman" w:cs="Times New Roman"/>
          <w:b/>
          <w:bCs/>
          <w:sz w:val="36"/>
          <w:szCs w:val="36"/>
        </w:rPr>
        <w:t>4</w:t>
      </w:r>
      <w:r w:rsidR="00865F42">
        <w:rPr>
          <w:rStyle w:val="A0"/>
          <w:rFonts w:ascii="Times New Roman" w:hAnsi="Times New Roman" w:cs="Times New Roman"/>
          <w:b/>
          <w:bCs/>
          <w:sz w:val="36"/>
          <w:szCs w:val="36"/>
        </w:rPr>
        <w:t>-202</w:t>
      </w:r>
      <w:r w:rsidR="001C36BA">
        <w:rPr>
          <w:rStyle w:val="A0"/>
          <w:rFonts w:ascii="Times New Roman" w:hAnsi="Times New Roman" w:cs="Times New Roman"/>
          <w:b/>
          <w:bCs/>
          <w:sz w:val="36"/>
          <w:szCs w:val="36"/>
        </w:rPr>
        <w:t>5</w:t>
      </w:r>
    </w:p>
    <w:p w14:paraId="0E27B00A" w14:textId="77777777" w:rsidR="00C05502" w:rsidRPr="00AA53AC" w:rsidRDefault="00C05502" w:rsidP="008416AA">
      <w:pPr>
        <w:pStyle w:val="Pa1"/>
        <w:rPr>
          <w:rStyle w:val="A5"/>
          <w:bCs w:val="0"/>
          <w:color w:val="auto"/>
          <w:sz w:val="28"/>
          <w:szCs w:val="28"/>
        </w:rPr>
      </w:pPr>
    </w:p>
    <w:p w14:paraId="755434E5" w14:textId="1C38F4C4" w:rsidR="00273C09" w:rsidRPr="00AA53AC" w:rsidRDefault="00273C09" w:rsidP="466E4B5D">
      <w:pPr>
        <w:pStyle w:val="Pa1"/>
        <w:numPr>
          <w:ilvl w:val="0"/>
          <w:numId w:val="4"/>
        </w:numPr>
        <w:rPr>
          <w:rFonts w:ascii="Times New Roman" w:hAnsi="Times New Roman" w:cs="Times New Roman"/>
          <w:sz w:val="22"/>
          <w:szCs w:val="22"/>
        </w:rPr>
      </w:pPr>
      <w:r w:rsidRPr="466E4B5D">
        <w:rPr>
          <w:rFonts w:ascii="Times New Roman" w:hAnsi="Times New Roman" w:cs="Times New Roman"/>
          <w:sz w:val="22"/>
          <w:szCs w:val="22"/>
        </w:rPr>
        <w:t xml:space="preserve">Every </w:t>
      </w:r>
      <w:r w:rsidR="005D5E03" w:rsidRPr="466E4B5D">
        <w:rPr>
          <w:rFonts w:ascii="Times New Roman" w:hAnsi="Times New Roman" w:cs="Times New Roman"/>
          <w:sz w:val="22"/>
          <w:szCs w:val="22"/>
        </w:rPr>
        <w:t xml:space="preserve">school </w:t>
      </w:r>
      <w:r w:rsidRPr="466E4B5D">
        <w:rPr>
          <w:rFonts w:ascii="Times New Roman" w:hAnsi="Times New Roman" w:cs="Times New Roman"/>
          <w:sz w:val="22"/>
          <w:szCs w:val="22"/>
        </w:rPr>
        <w:t>year, parents will be involved in the planning, review</w:t>
      </w:r>
      <w:r w:rsidR="00242078" w:rsidRPr="466E4B5D">
        <w:rPr>
          <w:rFonts w:ascii="Times New Roman" w:hAnsi="Times New Roman" w:cs="Times New Roman"/>
          <w:sz w:val="22"/>
          <w:szCs w:val="22"/>
        </w:rPr>
        <w:t>,</w:t>
      </w:r>
      <w:r w:rsidRPr="466E4B5D">
        <w:rPr>
          <w:rFonts w:ascii="Times New Roman" w:hAnsi="Times New Roman" w:cs="Times New Roman"/>
          <w:sz w:val="22"/>
          <w:szCs w:val="22"/>
        </w:rPr>
        <w:t xml:space="preserve"> and improvement of the school's Parent </w:t>
      </w:r>
      <w:r w:rsidR="005A3F0B" w:rsidRPr="466E4B5D">
        <w:rPr>
          <w:rFonts w:ascii="Times New Roman" w:hAnsi="Times New Roman" w:cs="Times New Roman"/>
          <w:sz w:val="22"/>
          <w:szCs w:val="22"/>
        </w:rPr>
        <w:t>Engagement</w:t>
      </w:r>
      <w:r w:rsidRPr="466E4B5D">
        <w:rPr>
          <w:rFonts w:ascii="Times New Roman" w:hAnsi="Times New Roman" w:cs="Times New Roman"/>
          <w:sz w:val="22"/>
          <w:szCs w:val="22"/>
        </w:rPr>
        <w:t xml:space="preserve"> Policy</w:t>
      </w:r>
      <w:r w:rsidR="005D5E03" w:rsidRPr="466E4B5D">
        <w:rPr>
          <w:rFonts w:ascii="Times New Roman" w:hAnsi="Times New Roman" w:cs="Times New Roman"/>
          <w:sz w:val="22"/>
          <w:szCs w:val="22"/>
        </w:rPr>
        <w:t xml:space="preserve"> b</w:t>
      </w:r>
      <w:r w:rsidRPr="466E4B5D">
        <w:rPr>
          <w:rFonts w:ascii="Times New Roman" w:hAnsi="Times New Roman" w:cs="Times New Roman"/>
          <w:sz w:val="22"/>
          <w:szCs w:val="22"/>
        </w:rPr>
        <w:t>y participatin</w:t>
      </w:r>
      <w:r w:rsidR="005A3F0B" w:rsidRPr="466E4B5D">
        <w:rPr>
          <w:rFonts w:ascii="Times New Roman" w:hAnsi="Times New Roman" w:cs="Times New Roman"/>
          <w:sz w:val="22"/>
          <w:szCs w:val="22"/>
        </w:rPr>
        <w:t>g in a meeting held at the beginning of the school year</w:t>
      </w:r>
      <w:r w:rsidRPr="466E4B5D">
        <w:rPr>
          <w:rFonts w:ascii="Times New Roman" w:hAnsi="Times New Roman" w:cs="Times New Roman"/>
          <w:sz w:val="22"/>
          <w:szCs w:val="22"/>
        </w:rPr>
        <w:t xml:space="preserve">. </w:t>
      </w:r>
      <w:r w:rsidR="005A3F0B" w:rsidRPr="466E4B5D">
        <w:rPr>
          <w:rFonts w:ascii="Times New Roman" w:hAnsi="Times New Roman" w:cs="Times New Roman"/>
          <w:sz w:val="22"/>
          <w:szCs w:val="22"/>
        </w:rPr>
        <w:t xml:space="preserve">The Policy will be sent home for parents in the parents’ preferred language. It will also be available to view on the school’s webpage at </w:t>
      </w:r>
      <w:hyperlink r:id="rId7">
        <w:r w:rsidR="005A3F0B" w:rsidRPr="466E4B5D">
          <w:rPr>
            <w:rStyle w:val="Hyperlink"/>
            <w:rFonts w:ascii="Times New Roman" w:hAnsi="Times New Roman" w:cs="Times New Roman"/>
            <w:sz w:val="22"/>
            <w:szCs w:val="22"/>
          </w:rPr>
          <w:t>https://www.hasdk12.org/domain/1356</w:t>
        </w:r>
      </w:hyperlink>
      <w:r w:rsidR="005A3F0B" w:rsidRPr="466E4B5D">
        <w:rPr>
          <w:rFonts w:ascii="Times New Roman" w:hAnsi="Times New Roman" w:cs="Times New Roman"/>
          <w:sz w:val="22"/>
          <w:szCs w:val="22"/>
        </w:rPr>
        <w:t xml:space="preserve">. </w:t>
      </w:r>
      <w:r w:rsidRPr="466E4B5D">
        <w:rPr>
          <w:rFonts w:ascii="Times New Roman" w:hAnsi="Times New Roman" w:cs="Times New Roman"/>
          <w:sz w:val="22"/>
          <w:szCs w:val="22"/>
        </w:rPr>
        <w:t>Updates will be made throughout the year as needed and agreed up by both the school and participating parents</w:t>
      </w:r>
      <w:r w:rsidR="005A3F0B" w:rsidRPr="466E4B5D">
        <w:rPr>
          <w:rFonts w:ascii="Times New Roman" w:hAnsi="Times New Roman" w:cs="Times New Roman"/>
          <w:sz w:val="22"/>
          <w:szCs w:val="22"/>
        </w:rPr>
        <w:t>/guardians</w:t>
      </w:r>
      <w:r w:rsidRPr="466E4B5D">
        <w:rPr>
          <w:rFonts w:ascii="Times New Roman" w:hAnsi="Times New Roman" w:cs="Times New Roman"/>
          <w:sz w:val="22"/>
          <w:szCs w:val="22"/>
        </w:rPr>
        <w:t xml:space="preserve">. </w:t>
      </w:r>
      <w:r w:rsidR="005A3F0B" w:rsidRPr="466E4B5D">
        <w:rPr>
          <w:rFonts w:ascii="Times New Roman" w:hAnsi="Times New Roman" w:cs="Times New Roman"/>
          <w:sz w:val="22"/>
          <w:szCs w:val="22"/>
        </w:rPr>
        <w:t>Meetings will be held at a convenient time and day for parents/guardians.</w:t>
      </w:r>
      <w:r w:rsidR="00C251E8">
        <w:rPr>
          <w:rFonts w:ascii="Times New Roman" w:hAnsi="Times New Roman" w:cs="Times New Roman"/>
          <w:sz w:val="22"/>
          <w:szCs w:val="22"/>
        </w:rPr>
        <w:t xml:space="preserve"> (ESSA, Section</w:t>
      </w:r>
      <w:r w:rsidR="003C455E">
        <w:rPr>
          <w:rFonts w:ascii="Times New Roman" w:hAnsi="Times New Roman" w:cs="Times New Roman"/>
          <w:sz w:val="22"/>
          <w:szCs w:val="22"/>
        </w:rPr>
        <w:t xml:space="preserve"> 116</w:t>
      </w:r>
      <w:r w:rsidR="000651AB">
        <w:rPr>
          <w:rFonts w:ascii="Times New Roman" w:hAnsi="Times New Roman" w:cs="Times New Roman"/>
          <w:sz w:val="22"/>
          <w:szCs w:val="22"/>
        </w:rPr>
        <w:t xml:space="preserve"> (b)</w:t>
      </w:r>
      <w:r w:rsidR="00FD4177">
        <w:rPr>
          <w:rFonts w:ascii="Times New Roman" w:hAnsi="Times New Roman" w:cs="Times New Roman"/>
          <w:sz w:val="22"/>
          <w:szCs w:val="22"/>
        </w:rPr>
        <w:t xml:space="preserve"> (c)</w:t>
      </w:r>
      <w:r w:rsidR="000651AB">
        <w:rPr>
          <w:rFonts w:ascii="Times New Roman" w:hAnsi="Times New Roman" w:cs="Times New Roman"/>
          <w:sz w:val="22"/>
          <w:szCs w:val="22"/>
        </w:rPr>
        <w:t xml:space="preserve"> </w:t>
      </w:r>
      <w:r w:rsidR="003C455E">
        <w:rPr>
          <w:rFonts w:ascii="Times New Roman" w:hAnsi="Times New Roman" w:cs="Times New Roman"/>
          <w:sz w:val="22"/>
          <w:szCs w:val="22"/>
        </w:rPr>
        <w:t>(1))</w:t>
      </w:r>
      <w:r w:rsidR="00D0378C">
        <w:rPr>
          <w:rFonts w:ascii="Times New Roman" w:hAnsi="Times New Roman" w:cs="Times New Roman"/>
          <w:sz w:val="22"/>
          <w:szCs w:val="22"/>
        </w:rPr>
        <w:t>.</w:t>
      </w:r>
      <w:r>
        <w:br/>
      </w:r>
    </w:p>
    <w:p w14:paraId="5AF657C3" w14:textId="37166B97" w:rsidR="00306931" w:rsidRPr="00AA53AC" w:rsidRDefault="466E4B5D" w:rsidP="466E4B5D">
      <w:pPr>
        <w:pStyle w:val="Pa1"/>
        <w:numPr>
          <w:ilvl w:val="0"/>
          <w:numId w:val="4"/>
        </w:numPr>
        <w:rPr>
          <w:rFonts w:ascii="Times New Roman" w:hAnsi="Times New Roman" w:cs="Times New Roman"/>
          <w:sz w:val="22"/>
          <w:szCs w:val="22"/>
        </w:rPr>
      </w:pPr>
      <w:r w:rsidRPr="466E4B5D">
        <w:rPr>
          <w:rFonts w:ascii="Times New Roman" w:hAnsi="Times New Roman" w:cs="Times New Roman"/>
          <w:sz w:val="22"/>
          <w:szCs w:val="22"/>
        </w:rPr>
        <w:t xml:space="preserve">A PAC meeting will be held in the beginning of each school year at a convenient time for Title I parents. </w:t>
      </w:r>
      <w:r w:rsidR="00306931">
        <w:br/>
      </w:r>
      <w:r w:rsidRPr="466E4B5D">
        <w:rPr>
          <w:rFonts w:ascii="Times New Roman" w:hAnsi="Times New Roman" w:cs="Times New Roman"/>
          <w:sz w:val="22"/>
          <w:szCs w:val="22"/>
        </w:rPr>
        <w:t>The purpose of this is to inform the parents about the Title I program, the requirements needed to qualify for this program, and the rights of parent's involvement. Parents will als</w:t>
      </w:r>
      <w:r w:rsidR="001873C3">
        <w:rPr>
          <w:rFonts w:ascii="Times New Roman" w:hAnsi="Times New Roman" w:cs="Times New Roman"/>
          <w:sz w:val="22"/>
          <w:szCs w:val="22"/>
        </w:rPr>
        <w:t>o</w:t>
      </w:r>
      <w:r w:rsidRPr="466E4B5D">
        <w:rPr>
          <w:rFonts w:ascii="Times New Roman" w:hAnsi="Times New Roman" w:cs="Times New Roman"/>
          <w:sz w:val="22"/>
          <w:szCs w:val="22"/>
        </w:rPr>
        <w:t xml:space="preserve"> receive this information at Meet the Teacher Night and future PAC meetings.</w:t>
      </w:r>
      <w:r w:rsidR="00BD1F6A">
        <w:rPr>
          <w:rFonts w:ascii="Times New Roman" w:hAnsi="Times New Roman" w:cs="Times New Roman"/>
          <w:sz w:val="22"/>
          <w:szCs w:val="22"/>
        </w:rPr>
        <w:t xml:space="preserve"> </w:t>
      </w:r>
      <w:r w:rsidR="00AC1D1B">
        <w:rPr>
          <w:rFonts w:ascii="Times New Roman" w:hAnsi="Times New Roman" w:cs="Times New Roman"/>
          <w:sz w:val="22"/>
          <w:szCs w:val="22"/>
        </w:rPr>
        <w:t>PAC meetings will be held each month throughout the school year at various times to accommodate the parents.</w:t>
      </w:r>
      <w:r w:rsidR="003B3134">
        <w:rPr>
          <w:rFonts w:ascii="Times New Roman" w:hAnsi="Times New Roman" w:cs="Times New Roman"/>
          <w:sz w:val="22"/>
          <w:szCs w:val="22"/>
        </w:rPr>
        <w:t xml:space="preserve"> (ESSA</w:t>
      </w:r>
      <w:r w:rsidR="005C6D9D">
        <w:rPr>
          <w:rFonts w:ascii="Times New Roman" w:hAnsi="Times New Roman" w:cs="Times New Roman"/>
          <w:sz w:val="22"/>
          <w:szCs w:val="22"/>
        </w:rPr>
        <w:t>, Section 11</w:t>
      </w:r>
      <w:r w:rsidR="00FD4177">
        <w:rPr>
          <w:rFonts w:ascii="Times New Roman" w:hAnsi="Times New Roman" w:cs="Times New Roman"/>
          <w:sz w:val="22"/>
          <w:szCs w:val="22"/>
        </w:rPr>
        <w:t>6 (c) (</w:t>
      </w:r>
      <w:r w:rsidR="005C6D9D">
        <w:rPr>
          <w:rFonts w:ascii="Times New Roman" w:hAnsi="Times New Roman" w:cs="Times New Roman"/>
          <w:sz w:val="22"/>
          <w:szCs w:val="22"/>
        </w:rPr>
        <w:t>2</w:t>
      </w:r>
      <w:r w:rsidR="00983C06">
        <w:rPr>
          <w:rFonts w:ascii="Times New Roman" w:hAnsi="Times New Roman" w:cs="Times New Roman"/>
          <w:sz w:val="22"/>
          <w:szCs w:val="22"/>
        </w:rPr>
        <w:t>) (3)</w:t>
      </w:r>
      <w:r w:rsidR="00CA671E">
        <w:rPr>
          <w:rFonts w:ascii="Times New Roman" w:hAnsi="Times New Roman" w:cs="Times New Roman"/>
          <w:sz w:val="22"/>
          <w:szCs w:val="22"/>
        </w:rPr>
        <w:t>).</w:t>
      </w:r>
      <w:r w:rsidR="00306931">
        <w:br/>
      </w:r>
    </w:p>
    <w:p w14:paraId="4DBEF7EE" w14:textId="72824C1D" w:rsidR="006360ED" w:rsidRPr="00E91DAF" w:rsidRDefault="006360ED" w:rsidP="00E91DAF">
      <w:pPr>
        <w:pStyle w:val="Pa1"/>
        <w:numPr>
          <w:ilvl w:val="0"/>
          <w:numId w:val="4"/>
        </w:numPr>
        <w:rPr>
          <w:rFonts w:ascii="Times New Roman" w:hAnsi="Times New Roman" w:cs="Times New Roman"/>
          <w:sz w:val="22"/>
          <w:szCs w:val="22"/>
        </w:rPr>
      </w:pPr>
      <w:r w:rsidRPr="466E4B5D">
        <w:rPr>
          <w:rFonts w:ascii="Times New Roman" w:hAnsi="Times New Roman" w:cs="Times New Roman"/>
          <w:sz w:val="22"/>
          <w:szCs w:val="22"/>
        </w:rPr>
        <w:t>Information regarding Title I parent engagement programs and PAC meetings will be provided to parents</w:t>
      </w:r>
      <w:r w:rsidR="0030415A" w:rsidRPr="466E4B5D">
        <w:rPr>
          <w:rFonts w:ascii="Times New Roman" w:hAnsi="Times New Roman" w:cs="Times New Roman"/>
          <w:sz w:val="22"/>
          <w:szCs w:val="22"/>
        </w:rPr>
        <w:t xml:space="preserve"> electronically through </w:t>
      </w:r>
      <w:r w:rsidR="00DF6319">
        <w:rPr>
          <w:rFonts w:ascii="Times New Roman" w:hAnsi="Times New Roman" w:cs="Times New Roman"/>
          <w:sz w:val="22"/>
          <w:szCs w:val="22"/>
        </w:rPr>
        <w:t>Parent Square</w:t>
      </w:r>
      <w:r w:rsidR="00E91DAF">
        <w:rPr>
          <w:rFonts w:ascii="Times New Roman" w:hAnsi="Times New Roman" w:cs="Times New Roman"/>
          <w:sz w:val="22"/>
          <w:szCs w:val="22"/>
        </w:rPr>
        <w:t>,</w:t>
      </w:r>
      <w:r w:rsidR="0030415A" w:rsidRPr="00E91DAF">
        <w:rPr>
          <w:rFonts w:ascii="Times New Roman" w:hAnsi="Times New Roman" w:cs="Times New Roman"/>
          <w:sz w:val="22"/>
          <w:szCs w:val="22"/>
        </w:rPr>
        <w:t xml:space="preserve"> TEAMS, and the PTA Facebook page, along with paper versions in both English and Spanish.</w:t>
      </w:r>
      <w:r w:rsidR="001C79B9">
        <w:rPr>
          <w:rFonts w:ascii="Times New Roman" w:hAnsi="Times New Roman" w:cs="Times New Roman"/>
          <w:sz w:val="22"/>
          <w:szCs w:val="22"/>
        </w:rPr>
        <w:t xml:space="preserve"> All documents</w:t>
      </w:r>
      <w:r w:rsidR="00156DC6">
        <w:rPr>
          <w:rFonts w:ascii="Times New Roman" w:hAnsi="Times New Roman" w:cs="Times New Roman"/>
          <w:sz w:val="22"/>
          <w:szCs w:val="22"/>
        </w:rPr>
        <w:t xml:space="preserve"> are translated by </w:t>
      </w:r>
      <w:r w:rsidR="00EB0AF3">
        <w:rPr>
          <w:rFonts w:ascii="Times New Roman" w:hAnsi="Times New Roman" w:cs="Times New Roman"/>
          <w:sz w:val="22"/>
          <w:szCs w:val="22"/>
        </w:rPr>
        <w:t>the school’s bilingual liaison.</w:t>
      </w:r>
      <w:r w:rsidR="00164E44">
        <w:rPr>
          <w:rFonts w:ascii="Times New Roman" w:hAnsi="Times New Roman" w:cs="Times New Roman"/>
          <w:sz w:val="22"/>
          <w:szCs w:val="22"/>
        </w:rPr>
        <w:t xml:space="preserve"> </w:t>
      </w:r>
      <w:r w:rsidR="00FB613F">
        <w:rPr>
          <w:rFonts w:ascii="Times New Roman" w:hAnsi="Times New Roman" w:cs="Times New Roman"/>
          <w:sz w:val="22"/>
          <w:szCs w:val="22"/>
        </w:rPr>
        <w:t xml:space="preserve">A translator is also present at all PAC meetings and Parent </w:t>
      </w:r>
      <w:r w:rsidR="0004268D">
        <w:rPr>
          <w:rFonts w:ascii="Times New Roman" w:hAnsi="Times New Roman" w:cs="Times New Roman"/>
          <w:sz w:val="22"/>
          <w:szCs w:val="22"/>
        </w:rPr>
        <w:t>and Family Engagement P</w:t>
      </w:r>
      <w:r w:rsidR="001E3D45">
        <w:rPr>
          <w:rFonts w:ascii="Times New Roman" w:hAnsi="Times New Roman" w:cs="Times New Roman"/>
          <w:sz w:val="22"/>
          <w:szCs w:val="22"/>
        </w:rPr>
        <w:t>rograms.</w:t>
      </w:r>
      <w:r w:rsidR="00635A82">
        <w:rPr>
          <w:rFonts w:ascii="Times New Roman" w:hAnsi="Times New Roman" w:cs="Times New Roman"/>
          <w:sz w:val="22"/>
          <w:szCs w:val="22"/>
        </w:rPr>
        <w:t xml:space="preserve"> Parents are notified in advance as to any Title I meetings or programs. </w:t>
      </w:r>
      <w:r w:rsidR="00EA39B3">
        <w:rPr>
          <w:rFonts w:ascii="Times New Roman" w:hAnsi="Times New Roman" w:cs="Times New Roman"/>
          <w:sz w:val="22"/>
          <w:szCs w:val="22"/>
        </w:rPr>
        <w:t>(ESSA</w:t>
      </w:r>
      <w:r w:rsidR="00381B35">
        <w:rPr>
          <w:rFonts w:ascii="Times New Roman" w:hAnsi="Times New Roman" w:cs="Times New Roman"/>
          <w:sz w:val="22"/>
          <w:szCs w:val="22"/>
        </w:rPr>
        <w:t xml:space="preserve">, Section </w:t>
      </w:r>
      <w:r w:rsidR="000622D6">
        <w:rPr>
          <w:rFonts w:ascii="Times New Roman" w:hAnsi="Times New Roman" w:cs="Times New Roman"/>
          <w:sz w:val="22"/>
          <w:szCs w:val="22"/>
        </w:rPr>
        <w:t>1116</w:t>
      </w:r>
      <w:r w:rsidR="00FD4177">
        <w:rPr>
          <w:rFonts w:ascii="Times New Roman" w:hAnsi="Times New Roman" w:cs="Times New Roman"/>
          <w:sz w:val="22"/>
          <w:szCs w:val="22"/>
        </w:rPr>
        <w:t xml:space="preserve"> (c)</w:t>
      </w:r>
      <w:r w:rsidR="002171A3">
        <w:rPr>
          <w:rFonts w:ascii="Times New Roman" w:hAnsi="Times New Roman" w:cs="Times New Roman"/>
          <w:sz w:val="22"/>
          <w:szCs w:val="22"/>
        </w:rPr>
        <w:t>(4)(A))</w:t>
      </w:r>
      <w:r w:rsidR="004F77C6">
        <w:rPr>
          <w:rFonts w:ascii="Times New Roman" w:hAnsi="Times New Roman" w:cs="Times New Roman"/>
          <w:sz w:val="22"/>
          <w:szCs w:val="22"/>
        </w:rPr>
        <w:t>, (ESSA, Section 1116(c)(4)</w:t>
      </w:r>
      <w:r w:rsidR="00FD4177">
        <w:rPr>
          <w:rFonts w:ascii="Times New Roman" w:hAnsi="Times New Roman" w:cs="Times New Roman"/>
          <w:sz w:val="22"/>
          <w:szCs w:val="22"/>
        </w:rPr>
        <w:t>(B))</w:t>
      </w:r>
      <w:r w:rsidR="00B412E9">
        <w:rPr>
          <w:rFonts w:ascii="Times New Roman" w:hAnsi="Times New Roman" w:cs="Times New Roman"/>
          <w:sz w:val="22"/>
          <w:szCs w:val="22"/>
        </w:rPr>
        <w:t xml:space="preserve"> </w:t>
      </w:r>
      <w:r w:rsidR="00FD7DC8">
        <w:rPr>
          <w:rFonts w:ascii="Times New Roman" w:hAnsi="Times New Roman" w:cs="Times New Roman"/>
          <w:sz w:val="22"/>
          <w:szCs w:val="22"/>
        </w:rPr>
        <w:t>(ESSA, Section 1116(7)</w:t>
      </w:r>
      <w:r w:rsidR="00644CA0">
        <w:rPr>
          <w:rFonts w:ascii="Times New Roman" w:hAnsi="Times New Roman" w:cs="Times New Roman"/>
          <w:sz w:val="22"/>
          <w:szCs w:val="22"/>
        </w:rPr>
        <w:t>(f)).</w:t>
      </w:r>
      <w:r>
        <w:br/>
      </w:r>
    </w:p>
    <w:p w14:paraId="7D9905B8" w14:textId="1D3F7825" w:rsidR="006360ED" w:rsidRPr="00AA53AC" w:rsidRDefault="006360ED" w:rsidP="466E4B5D">
      <w:pPr>
        <w:pStyle w:val="Pa1"/>
        <w:numPr>
          <w:ilvl w:val="0"/>
          <w:numId w:val="4"/>
        </w:numPr>
        <w:spacing w:line="240" w:lineRule="auto"/>
        <w:rPr>
          <w:rFonts w:asciiTheme="minorHAnsi" w:eastAsiaTheme="minorEastAsia" w:hAnsiTheme="minorHAnsi"/>
          <w:sz w:val="22"/>
          <w:szCs w:val="22"/>
        </w:rPr>
      </w:pPr>
      <w:r w:rsidRPr="466E4B5D">
        <w:rPr>
          <w:rFonts w:ascii="Times New Roman" w:hAnsi="Times New Roman" w:cs="Times New Roman"/>
          <w:sz w:val="22"/>
          <w:szCs w:val="22"/>
        </w:rPr>
        <w:t xml:space="preserve">The school will provide parents with a description and explanation of the curriculum in use at the school, </w:t>
      </w:r>
      <w:r>
        <w:br/>
      </w:r>
      <w:hyperlink r:id="rId8">
        <w:r w:rsidRPr="466E4B5D">
          <w:rPr>
            <w:rStyle w:val="Hyperlink"/>
            <w:rFonts w:ascii="Times New Roman" w:hAnsi="Times New Roman" w:cs="Times New Roman"/>
            <w:sz w:val="22"/>
            <w:szCs w:val="22"/>
          </w:rPr>
          <w:t>https://www.hasdk12.org/Domain5,</w:t>
        </w:r>
      </w:hyperlink>
      <w:r w:rsidRPr="466E4B5D">
        <w:rPr>
          <w:rFonts w:ascii="Times New Roman" w:hAnsi="Times New Roman" w:cs="Times New Roman"/>
          <w:sz w:val="22"/>
          <w:szCs w:val="22"/>
        </w:rPr>
        <w:t xml:space="preserve"> the forms of assessment used to measure student growth, and the proficiency levels students are expected to meet. Parents will be assisted in understanding the State’s academic content standards and student achievement standards. In addition, they will learn how to monitor a child’s progress through </w:t>
      </w:r>
      <w:r w:rsidR="00E91DAF" w:rsidRPr="466E4B5D">
        <w:rPr>
          <w:rFonts w:ascii="Times New Roman" w:hAnsi="Times New Roman" w:cs="Times New Roman"/>
          <w:sz w:val="22"/>
          <w:szCs w:val="22"/>
        </w:rPr>
        <w:t>Skyward and</w:t>
      </w:r>
      <w:r w:rsidRPr="466E4B5D">
        <w:rPr>
          <w:rFonts w:ascii="Times New Roman" w:hAnsi="Times New Roman" w:cs="Times New Roman"/>
          <w:sz w:val="22"/>
          <w:szCs w:val="22"/>
        </w:rPr>
        <w:t xml:space="preserve"> work together with the teachers to improve the academic achievement of their child.</w:t>
      </w:r>
      <w:r w:rsidR="00F330F3">
        <w:rPr>
          <w:rFonts w:ascii="Times New Roman" w:hAnsi="Times New Roman" w:cs="Times New Roman"/>
          <w:sz w:val="22"/>
          <w:szCs w:val="22"/>
        </w:rPr>
        <w:br/>
      </w:r>
      <w:r w:rsidR="003A7B6F">
        <w:rPr>
          <w:rFonts w:ascii="Times New Roman" w:hAnsi="Times New Roman" w:cs="Times New Roman"/>
          <w:sz w:val="22"/>
          <w:szCs w:val="22"/>
        </w:rPr>
        <w:t xml:space="preserve">(ESSA, </w:t>
      </w:r>
      <w:r w:rsidR="00F32E09">
        <w:rPr>
          <w:rFonts w:ascii="Times New Roman" w:hAnsi="Times New Roman" w:cs="Times New Roman"/>
          <w:sz w:val="22"/>
          <w:szCs w:val="22"/>
        </w:rPr>
        <w:t>Section 111</w:t>
      </w:r>
      <w:r w:rsidR="009B12A0">
        <w:rPr>
          <w:rFonts w:ascii="Times New Roman" w:hAnsi="Times New Roman" w:cs="Times New Roman"/>
          <w:sz w:val="22"/>
          <w:szCs w:val="22"/>
        </w:rPr>
        <w:t>6(c)(4)</w:t>
      </w:r>
      <w:r w:rsidR="00C81363">
        <w:rPr>
          <w:rFonts w:ascii="Times New Roman" w:hAnsi="Times New Roman" w:cs="Times New Roman"/>
          <w:sz w:val="22"/>
          <w:szCs w:val="22"/>
        </w:rPr>
        <w:t xml:space="preserve"> (C))</w:t>
      </w:r>
      <w:r>
        <w:br/>
      </w:r>
    </w:p>
    <w:p w14:paraId="0161E026" w14:textId="3BF5DB51" w:rsidR="006360ED" w:rsidRPr="00AA53AC" w:rsidRDefault="0094607D" w:rsidP="466E4B5D">
      <w:pPr>
        <w:pStyle w:val="Pa1"/>
        <w:numPr>
          <w:ilvl w:val="0"/>
          <w:numId w:val="4"/>
        </w:numPr>
        <w:spacing w:line="240" w:lineRule="auto"/>
        <w:rPr>
          <w:rFonts w:ascii="Times New Roman" w:hAnsi="Times New Roman" w:cs="Times New Roman"/>
          <w:sz w:val="22"/>
          <w:szCs w:val="22"/>
        </w:rPr>
      </w:pPr>
      <w:r w:rsidRPr="466E4B5D">
        <w:rPr>
          <w:rFonts w:ascii="Times New Roman" w:hAnsi="Times New Roman" w:cs="Times New Roman"/>
          <w:sz w:val="22"/>
          <w:szCs w:val="22"/>
        </w:rPr>
        <w:t>I</w:t>
      </w:r>
      <w:r w:rsidR="00C05502" w:rsidRPr="466E4B5D">
        <w:rPr>
          <w:rFonts w:ascii="Times New Roman" w:hAnsi="Times New Roman" w:cs="Times New Roman"/>
          <w:sz w:val="22"/>
          <w:szCs w:val="22"/>
        </w:rPr>
        <w:t>f requested</w:t>
      </w:r>
      <w:r w:rsidRPr="466E4B5D">
        <w:rPr>
          <w:rFonts w:ascii="Times New Roman" w:hAnsi="Times New Roman" w:cs="Times New Roman"/>
          <w:sz w:val="22"/>
          <w:szCs w:val="22"/>
        </w:rPr>
        <w:t xml:space="preserve">, the school will provide </w:t>
      </w:r>
      <w:r w:rsidR="006360ED" w:rsidRPr="466E4B5D">
        <w:rPr>
          <w:rFonts w:ascii="Times New Roman" w:hAnsi="Times New Roman" w:cs="Times New Roman"/>
          <w:sz w:val="22"/>
          <w:szCs w:val="22"/>
        </w:rPr>
        <w:t xml:space="preserve">opportunities for meetings </w:t>
      </w:r>
      <w:r w:rsidR="00AF564F">
        <w:rPr>
          <w:rFonts w:ascii="Times New Roman" w:hAnsi="Times New Roman" w:cs="Times New Roman"/>
          <w:sz w:val="22"/>
          <w:szCs w:val="22"/>
        </w:rPr>
        <w:t xml:space="preserve">with parents </w:t>
      </w:r>
      <w:r w:rsidRPr="466E4B5D">
        <w:rPr>
          <w:rFonts w:ascii="Times New Roman" w:hAnsi="Times New Roman" w:cs="Times New Roman"/>
          <w:sz w:val="22"/>
          <w:szCs w:val="22"/>
        </w:rPr>
        <w:t xml:space="preserve">to participate </w:t>
      </w:r>
      <w:r w:rsidR="006360ED" w:rsidRPr="466E4B5D">
        <w:rPr>
          <w:rFonts w:ascii="Times New Roman" w:hAnsi="Times New Roman" w:cs="Times New Roman"/>
          <w:sz w:val="22"/>
          <w:szCs w:val="22"/>
        </w:rPr>
        <w:t xml:space="preserve">in decisions </w:t>
      </w:r>
      <w:r w:rsidR="00AF564F">
        <w:rPr>
          <w:rFonts w:ascii="Times New Roman" w:hAnsi="Times New Roman" w:cs="Times New Roman"/>
          <w:sz w:val="22"/>
          <w:szCs w:val="22"/>
        </w:rPr>
        <w:t xml:space="preserve">and suggestions </w:t>
      </w:r>
      <w:r w:rsidR="006360ED" w:rsidRPr="466E4B5D">
        <w:rPr>
          <w:rFonts w:ascii="Times New Roman" w:hAnsi="Times New Roman" w:cs="Times New Roman"/>
          <w:sz w:val="22"/>
          <w:szCs w:val="22"/>
        </w:rPr>
        <w:t xml:space="preserve">relating to the education of their children and respond to any such suggestions as soon as possible. </w:t>
      </w:r>
      <w:r w:rsidRPr="466E4B5D">
        <w:rPr>
          <w:rFonts w:ascii="Times New Roman" w:hAnsi="Times New Roman" w:cs="Times New Roman"/>
          <w:sz w:val="22"/>
          <w:szCs w:val="22"/>
        </w:rPr>
        <w:t>Teachers will monitor the progress of all students and make regular contact with parents.</w:t>
      </w:r>
      <w:r w:rsidR="00786B97">
        <w:rPr>
          <w:rFonts w:ascii="Times New Roman" w:hAnsi="Times New Roman" w:cs="Times New Roman"/>
          <w:sz w:val="22"/>
          <w:szCs w:val="22"/>
        </w:rPr>
        <w:t xml:space="preserve"> (ESSA, Secti</w:t>
      </w:r>
      <w:r w:rsidR="001F3ED8">
        <w:rPr>
          <w:rFonts w:ascii="Times New Roman" w:hAnsi="Times New Roman" w:cs="Times New Roman"/>
          <w:sz w:val="22"/>
          <w:szCs w:val="22"/>
        </w:rPr>
        <w:t>on 1116(5)).</w:t>
      </w:r>
      <w:r>
        <w:br/>
      </w:r>
    </w:p>
    <w:p w14:paraId="00BADDE9" w14:textId="77777777" w:rsidR="00331342" w:rsidRPr="00F05B3C" w:rsidRDefault="00331342" w:rsidP="00F05B3C">
      <w:pPr>
        <w:pStyle w:val="Default"/>
        <w:ind w:left="720"/>
        <w:rPr>
          <w:rFonts w:ascii="Times New Roman" w:hAnsi="Times New Roman" w:cs="Times New Roman"/>
          <w:sz w:val="22"/>
          <w:szCs w:val="22"/>
        </w:rPr>
      </w:pPr>
    </w:p>
    <w:p w14:paraId="72DE9CEB" w14:textId="77777777" w:rsidR="00331342" w:rsidRPr="00331342" w:rsidRDefault="00331342" w:rsidP="00331342">
      <w:pPr>
        <w:pStyle w:val="Default"/>
        <w:ind w:left="720"/>
        <w:rPr>
          <w:rFonts w:ascii="Times New Roman" w:hAnsi="Times New Roman" w:cs="Times New Roman"/>
          <w:sz w:val="22"/>
          <w:szCs w:val="22"/>
        </w:rPr>
      </w:pPr>
    </w:p>
    <w:p w14:paraId="6C000E51" w14:textId="77777777" w:rsidR="00331342" w:rsidRDefault="00331342" w:rsidP="00331342">
      <w:pPr>
        <w:pStyle w:val="Default"/>
        <w:ind w:left="720"/>
        <w:rPr>
          <w:rFonts w:ascii="Times New Roman" w:hAnsi="Times New Roman" w:cs="Times New Roman"/>
          <w:sz w:val="22"/>
          <w:szCs w:val="22"/>
        </w:rPr>
      </w:pPr>
    </w:p>
    <w:p w14:paraId="73F9C857" w14:textId="77777777" w:rsidR="00331342" w:rsidRDefault="00331342" w:rsidP="00331342">
      <w:pPr>
        <w:pStyle w:val="Default"/>
        <w:ind w:left="720"/>
        <w:rPr>
          <w:rFonts w:ascii="Times New Roman" w:hAnsi="Times New Roman" w:cs="Times New Roman"/>
          <w:sz w:val="22"/>
          <w:szCs w:val="22"/>
        </w:rPr>
      </w:pPr>
    </w:p>
    <w:p w14:paraId="2CDC3AE1" w14:textId="59322672" w:rsidR="00584CCD" w:rsidRPr="00584CCD" w:rsidRDefault="0094607D" w:rsidP="00584CCD">
      <w:pPr>
        <w:pStyle w:val="Default"/>
        <w:numPr>
          <w:ilvl w:val="0"/>
          <w:numId w:val="4"/>
        </w:numPr>
        <w:rPr>
          <w:rFonts w:ascii="Times New Roman" w:hAnsi="Times New Roman" w:cs="Times New Roman"/>
          <w:sz w:val="22"/>
          <w:szCs w:val="22"/>
        </w:rPr>
      </w:pPr>
      <w:r w:rsidRPr="466E4B5D">
        <w:rPr>
          <w:rFonts w:ascii="Times New Roman" w:hAnsi="Times New Roman" w:cs="Times New Roman"/>
          <w:sz w:val="22"/>
          <w:szCs w:val="22"/>
        </w:rPr>
        <w:t xml:space="preserve">The Title I School Parent Compact was developed by parents and students and sent home at the beginning of the school year. The Compact is also available on the HASD website at </w:t>
      </w:r>
      <w:hyperlink r:id="rId9">
        <w:r w:rsidRPr="466E4B5D">
          <w:rPr>
            <w:rStyle w:val="Hyperlink"/>
            <w:rFonts w:ascii="Times New Roman" w:hAnsi="Times New Roman" w:cs="Times New Roman"/>
            <w:sz w:val="22"/>
            <w:szCs w:val="22"/>
          </w:rPr>
          <w:t>https://www.hasdk12.org/domain/1356</w:t>
        </w:r>
      </w:hyperlink>
      <w:r w:rsidRPr="466E4B5D">
        <w:rPr>
          <w:rFonts w:ascii="Times New Roman" w:hAnsi="Times New Roman" w:cs="Times New Roman"/>
          <w:sz w:val="22"/>
          <w:szCs w:val="22"/>
        </w:rPr>
        <w:t xml:space="preserve"> in both English and Spanish. This pact outlines the responsibility of the parents, students, and school staff and describes how they will work together as equal partners to improve student achievement.</w:t>
      </w:r>
    </w:p>
    <w:p w14:paraId="75922D03" w14:textId="5A98B2FE" w:rsidR="00584CCD" w:rsidRDefault="00FB0764" w:rsidP="00584CCD">
      <w:pPr>
        <w:pStyle w:val="Default"/>
        <w:ind w:left="720"/>
        <w:rPr>
          <w:rFonts w:ascii="Times New Roman" w:hAnsi="Times New Roman" w:cs="Times New Roman"/>
          <w:sz w:val="22"/>
          <w:szCs w:val="22"/>
        </w:rPr>
      </w:pPr>
      <w:r>
        <w:rPr>
          <w:rFonts w:ascii="Times New Roman" w:hAnsi="Times New Roman" w:cs="Times New Roman"/>
          <w:sz w:val="22"/>
          <w:szCs w:val="22"/>
        </w:rPr>
        <w:t>(ESSA</w:t>
      </w:r>
      <w:r w:rsidR="00B60D1D">
        <w:rPr>
          <w:rFonts w:ascii="Times New Roman" w:hAnsi="Times New Roman" w:cs="Times New Roman"/>
          <w:sz w:val="22"/>
          <w:szCs w:val="22"/>
        </w:rPr>
        <w:t>, Section 1116(6)</w:t>
      </w:r>
      <w:r w:rsidR="006072D4">
        <w:rPr>
          <w:rFonts w:ascii="Times New Roman" w:hAnsi="Times New Roman" w:cs="Times New Roman"/>
          <w:sz w:val="22"/>
          <w:szCs w:val="22"/>
        </w:rPr>
        <w:t>(e)(1)).</w:t>
      </w:r>
    </w:p>
    <w:p w14:paraId="7CD8FBA2" w14:textId="77777777" w:rsidR="006072D4" w:rsidRPr="00584CCD" w:rsidRDefault="006072D4" w:rsidP="00584CCD">
      <w:pPr>
        <w:pStyle w:val="Default"/>
        <w:ind w:left="720"/>
        <w:rPr>
          <w:rFonts w:ascii="Times New Roman" w:hAnsi="Times New Roman" w:cs="Times New Roman"/>
          <w:sz w:val="22"/>
          <w:szCs w:val="22"/>
        </w:rPr>
      </w:pPr>
    </w:p>
    <w:p w14:paraId="7B963974" w14:textId="7BB1D86C" w:rsidR="006360ED" w:rsidRPr="00584CCD" w:rsidRDefault="006360ED" w:rsidP="00584CCD">
      <w:pPr>
        <w:pStyle w:val="Default"/>
        <w:numPr>
          <w:ilvl w:val="0"/>
          <w:numId w:val="4"/>
        </w:numPr>
        <w:rPr>
          <w:rFonts w:ascii="Times New Roman" w:hAnsi="Times New Roman" w:cs="Times New Roman"/>
          <w:sz w:val="22"/>
          <w:szCs w:val="22"/>
        </w:rPr>
      </w:pPr>
      <w:r w:rsidRPr="00584CCD">
        <w:rPr>
          <w:rFonts w:ascii="Times New Roman" w:hAnsi="Times New Roman" w:cs="Times New Roman"/>
          <w:sz w:val="22"/>
          <w:szCs w:val="22"/>
        </w:rPr>
        <w:t xml:space="preserve">The school provides materials </w:t>
      </w:r>
      <w:r w:rsidR="000C3A29" w:rsidRPr="00584CCD">
        <w:rPr>
          <w:rFonts w:ascii="Times New Roman" w:hAnsi="Times New Roman" w:cs="Times New Roman"/>
          <w:sz w:val="22"/>
          <w:szCs w:val="22"/>
        </w:rPr>
        <w:t xml:space="preserve">and training to help parents </w:t>
      </w:r>
      <w:r w:rsidRPr="00584CCD">
        <w:rPr>
          <w:rFonts w:ascii="Times New Roman" w:hAnsi="Times New Roman" w:cs="Times New Roman"/>
          <w:sz w:val="22"/>
          <w:szCs w:val="22"/>
        </w:rPr>
        <w:t>work with their children to impro</w:t>
      </w:r>
      <w:r w:rsidR="00C05502" w:rsidRPr="00584CCD">
        <w:rPr>
          <w:rFonts w:ascii="Times New Roman" w:hAnsi="Times New Roman" w:cs="Times New Roman"/>
          <w:sz w:val="22"/>
          <w:szCs w:val="22"/>
        </w:rPr>
        <w:t>ve their children's achievement. Information to help improve children’s achievement is also offered at monthly PAC meetings, involving use of technology, harms of copyright piracy, and supplemental training materials parents can use at home to work together as equal partners in education.</w:t>
      </w:r>
      <w:r w:rsidRPr="00584CCD">
        <w:rPr>
          <w:rFonts w:ascii="Times New Roman" w:hAnsi="Times New Roman" w:cs="Times New Roman"/>
          <w:sz w:val="22"/>
          <w:szCs w:val="22"/>
        </w:rPr>
        <w:t xml:space="preserve"> </w:t>
      </w:r>
      <w:r w:rsidR="0094607D" w:rsidRPr="00584CCD">
        <w:rPr>
          <w:rFonts w:ascii="Times New Roman" w:hAnsi="Times New Roman" w:cs="Times New Roman"/>
          <w:sz w:val="22"/>
          <w:szCs w:val="22"/>
        </w:rPr>
        <w:t xml:space="preserve">In addition, the curriculum is posted online,  </w:t>
      </w:r>
      <w:hyperlink r:id="rId10">
        <w:r w:rsidR="0094607D" w:rsidRPr="00584CCD">
          <w:rPr>
            <w:rStyle w:val="Hyperlink"/>
            <w:rFonts w:ascii="Times New Roman" w:hAnsi="Times New Roman" w:cs="Times New Roman"/>
            <w:sz w:val="22"/>
            <w:szCs w:val="22"/>
          </w:rPr>
          <w:t>https://www.hasd.k12.org/Domain5,</w:t>
        </w:r>
      </w:hyperlink>
      <w:r w:rsidR="0094607D" w:rsidRPr="00584CCD">
        <w:rPr>
          <w:rFonts w:ascii="Times New Roman" w:hAnsi="Times New Roman" w:cs="Times New Roman"/>
          <w:sz w:val="22"/>
          <w:szCs w:val="22"/>
        </w:rPr>
        <w:t xml:space="preserve"> and will be explained to all parents/guardians at school events such as Open House, Read with Me, and parent conferences.</w:t>
      </w:r>
      <w:r w:rsidR="006072D4">
        <w:rPr>
          <w:rFonts w:ascii="Times New Roman" w:hAnsi="Times New Roman" w:cs="Times New Roman"/>
          <w:sz w:val="22"/>
          <w:szCs w:val="22"/>
        </w:rPr>
        <w:t xml:space="preserve"> (ESSA, Section 1116(</w:t>
      </w:r>
      <w:r w:rsidR="000B60E8">
        <w:rPr>
          <w:rFonts w:ascii="Times New Roman" w:hAnsi="Times New Roman" w:cs="Times New Roman"/>
          <w:sz w:val="22"/>
          <w:szCs w:val="22"/>
        </w:rPr>
        <w:t>6)(e</w:t>
      </w:r>
      <w:r w:rsidR="009D0A11">
        <w:rPr>
          <w:rFonts w:ascii="Times New Roman" w:hAnsi="Times New Roman" w:cs="Times New Roman"/>
          <w:sz w:val="22"/>
          <w:szCs w:val="22"/>
        </w:rPr>
        <w:t>)</w:t>
      </w:r>
      <w:r w:rsidR="00043E3A">
        <w:rPr>
          <w:rFonts w:ascii="Times New Roman" w:hAnsi="Times New Roman" w:cs="Times New Roman"/>
          <w:sz w:val="22"/>
          <w:szCs w:val="22"/>
        </w:rPr>
        <w:t>(1)).</w:t>
      </w:r>
      <w:r>
        <w:br/>
      </w:r>
    </w:p>
    <w:p w14:paraId="06737CF4" w14:textId="7FD8F534" w:rsidR="00881AB6" w:rsidRPr="00E23051" w:rsidRDefault="0030415A" w:rsidP="00E23051">
      <w:pPr>
        <w:pStyle w:val="Default"/>
        <w:numPr>
          <w:ilvl w:val="0"/>
          <w:numId w:val="4"/>
        </w:numPr>
        <w:rPr>
          <w:rFonts w:ascii="Times New Roman" w:hAnsi="Times New Roman" w:cs="Times New Roman"/>
          <w:sz w:val="22"/>
          <w:szCs w:val="22"/>
        </w:rPr>
      </w:pPr>
      <w:r w:rsidRPr="466E4B5D">
        <w:rPr>
          <w:rFonts w:ascii="Times New Roman" w:hAnsi="Times New Roman" w:cs="Times New Roman"/>
          <w:sz w:val="22"/>
          <w:szCs w:val="22"/>
        </w:rPr>
        <w:t>All teachers attend daily staff development meetings as well as in-service days. Teachers are invited and encouraged to attend any PTA (Parent Teacher Association) meetings and nightly activities to better communicate with, or work with, parents as equal partners.</w:t>
      </w:r>
      <w:r>
        <w:br/>
      </w:r>
    </w:p>
    <w:p w14:paraId="583DB2D8" w14:textId="6C959E49" w:rsidR="001A1321" w:rsidRPr="000D007C" w:rsidRDefault="0030415A" w:rsidP="001A1321">
      <w:pPr>
        <w:pStyle w:val="Default"/>
        <w:numPr>
          <w:ilvl w:val="0"/>
          <w:numId w:val="4"/>
        </w:numPr>
        <w:rPr>
          <w:sz w:val="22"/>
          <w:szCs w:val="22"/>
        </w:rPr>
      </w:pPr>
      <w:r w:rsidRPr="466E4B5D">
        <w:rPr>
          <w:rFonts w:ascii="Times New Roman" w:hAnsi="Times New Roman" w:cs="Times New Roman"/>
          <w:sz w:val="22"/>
          <w:szCs w:val="22"/>
        </w:rPr>
        <w:t>The school hosts visits from Head Start</w:t>
      </w:r>
      <w:r w:rsidR="00F13D91">
        <w:rPr>
          <w:rFonts w:ascii="Times New Roman" w:hAnsi="Times New Roman" w:cs="Times New Roman"/>
          <w:sz w:val="22"/>
          <w:szCs w:val="22"/>
        </w:rPr>
        <w:t xml:space="preserve"> </w:t>
      </w:r>
      <w:r w:rsidR="00A166FA">
        <w:rPr>
          <w:rFonts w:ascii="Times New Roman" w:hAnsi="Times New Roman" w:cs="Times New Roman"/>
          <w:sz w:val="22"/>
          <w:szCs w:val="22"/>
        </w:rPr>
        <w:t xml:space="preserve">to </w:t>
      </w:r>
      <w:r w:rsidR="466E4B5D" w:rsidRPr="466E4B5D">
        <w:rPr>
          <w:rFonts w:ascii="Times New Roman" w:hAnsi="Times New Roman" w:cs="Times New Roman"/>
          <w:sz w:val="22"/>
          <w:szCs w:val="22"/>
        </w:rPr>
        <w:t>integrate public preschool programs</w:t>
      </w:r>
      <w:r w:rsidR="00A166FA">
        <w:rPr>
          <w:rFonts w:ascii="Times New Roman" w:hAnsi="Times New Roman" w:cs="Times New Roman"/>
          <w:sz w:val="22"/>
          <w:szCs w:val="22"/>
        </w:rPr>
        <w:t xml:space="preserve"> into the schools</w:t>
      </w:r>
      <w:r w:rsidR="466E4B5D" w:rsidRPr="466E4B5D">
        <w:rPr>
          <w:rFonts w:ascii="Times New Roman" w:hAnsi="Times New Roman" w:cs="Times New Roman"/>
          <w:sz w:val="22"/>
          <w:szCs w:val="22"/>
        </w:rPr>
        <w:t>, in addition to the Early Intervention Program held during the summer.</w:t>
      </w:r>
      <w:r w:rsidR="0071562F">
        <w:rPr>
          <w:rFonts w:ascii="Times New Roman" w:hAnsi="Times New Roman" w:cs="Times New Roman"/>
          <w:sz w:val="22"/>
          <w:szCs w:val="22"/>
        </w:rPr>
        <w:t xml:space="preserve"> </w:t>
      </w:r>
      <w:r w:rsidR="00B577C5">
        <w:rPr>
          <w:rFonts w:ascii="Times New Roman" w:hAnsi="Times New Roman" w:cs="Times New Roman"/>
          <w:sz w:val="22"/>
          <w:szCs w:val="22"/>
        </w:rPr>
        <w:t xml:space="preserve">The parents are notified about programs, meetings, and other activities in a language </w:t>
      </w:r>
      <w:r w:rsidR="00A64AEB">
        <w:rPr>
          <w:rFonts w:ascii="Times New Roman" w:hAnsi="Times New Roman" w:cs="Times New Roman"/>
          <w:sz w:val="22"/>
          <w:szCs w:val="22"/>
        </w:rPr>
        <w:t xml:space="preserve">they can understand. </w:t>
      </w:r>
      <w:r w:rsidR="0071562F">
        <w:rPr>
          <w:rFonts w:ascii="Times New Roman" w:hAnsi="Times New Roman" w:cs="Times New Roman"/>
          <w:sz w:val="22"/>
          <w:szCs w:val="22"/>
        </w:rPr>
        <w:t>(ESSA Section 1116 (</w:t>
      </w:r>
      <w:r w:rsidR="00D56E2B">
        <w:rPr>
          <w:rFonts w:ascii="Times New Roman" w:hAnsi="Times New Roman" w:cs="Times New Roman"/>
          <w:sz w:val="22"/>
          <w:szCs w:val="22"/>
        </w:rPr>
        <w:t>6) (e) (4)</w:t>
      </w:r>
      <w:r w:rsidR="00245CD9">
        <w:rPr>
          <w:rFonts w:ascii="Times New Roman" w:hAnsi="Times New Roman" w:cs="Times New Roman"/>
          <w:sz w:val="22"/>
          <w:szCs w:val="22"/>
        </w:rPr>
        <w:t>(5)</w:t>
      </w:r>
      <w:r w:rsidR="00D56E2B">
        <w:rPr>
          <w:rFonts w:ascii="Times New Roman" w:hAnsi="Times New Roman" w:cs="Times New Roman"/>
          <w:sz w:val="22"/>
          <w:szCs w:val="22"/>
        </w:rPr>
        <w:t>).</w:t>
      </w:r>
      <w:r w:rsidR="000D007C">
        <w:rPr>
          <w:rFonts w:ascii="Times New Roman" w:hAnsi="Times New Roman" w:cs="Times New Roman"/>
          <w:sz w:val="22"/>
          <w:szCs w:val="22"/>
        </w:rPr>
        <w:br/>
      </w:r>
    </w:p>
    <w:p w14:paraId="729411D6" w14:textId="77777777" w:rsidR="00974B7F" w:rsidRPr="00974B7F" w:rsidRDefault="001A1321" w:rsidP="000000BB">
      <w:pPr>
        <w:pStyle w:val="Default"/>
        <w:numPr>
          <w:ilvl w:val="0"/>
          <w:numId w:val="4"/>
        </w:numPr>
        <w:rPr>
          <w:sz w:val="22"/>
          <w:szCs w:val="22"/>
        </w:rPr>
      </w:pPr>
      <w:r w:rsidRPr="000D007C">
        <w:rPr>
          <w:rFonts w:ascii="Times New Roman" w:hAnsi="Times New Roman" w:cs="Times New Roman"/>
          <w:sz w:val="22"/>
          <w:szCs w:val="22"/>
        </w:rPr>
        <w:t>The school will involve parents, in an organized, ongoing, and timely way, in the planning, review, and improvement of the Title I Program, including the planning, review, and improvement of</w:t>
      </w:r>
      <w:r w:rsidRPr="000D007C">
        <w:rPr>
          <w:rFonts w:ascii="Times New Roman" w:hAnsi="Times New Roman" w:cs="Times New Roman"/>
          <w:sz w:val="22"/>
          <w:szCs w:val="22"/>
        </w:rPr>
        <w:tab/>
        <w:t>the school parent and family engagement policy and the joint development of the schoolwide program plan.  Parents will also have input for professional development ideas/suggestions for teachers.</w:t>
      </w:r>
      <w:r w:rsidR="00D743EF">
        <w:rPr>
          <w:rFonts w:ascii="Times New Roman" w:hAnsi="Times New Roman" w:cs="Times New Roman"/>
          <w:sz w:val="22"/>
          <w:szCs w:val="22"/>
        </w:rPr>
        <w:t xml:space="preserve"> Monthly meetings are held to determine if goals have been met</w:t>
      </w:r>
      <w:r w:rsidR="00562DBA">
        <w:rPr>
          <w:rFonts w:ascii="Times New Roman" w:hAnsi="Times New Roman" w:cs="Times New Roman"/>
          <w:sz w:val="22"/>
          <w:szCs w:val="22"/>
        </w:rPr>
        <w:t xml:space="preserve"> in accordance with the ATSI School</w:t>
      </w:r>
      <w:r w:rsidR="0071562F">
        <w:rPr>
          <w:rFonts w:ascii="Times New Roman" w:hAnsi="Times New Roman" w:cs="Times New Roman"/>
          <w:sz w:val="22"/>
          <w:szCs w:val="22"/>
        </w:rPr>
        <w:t>-</w:t>
      </w:r>
      <w:r w:rsidR="00562DBA">
        <w:rPr>
          <w:rFonts w:ascii="Times New Roman" w:hAnsi="Times New Roman" w:cs="Times New Roman"/>
          <w:sz w:val="22"/>
          <w:szCs w:val="22"/>
        </w:rPr>
        <w:t>wide Plan</w:t>
      </w:r>
      <w:r w:rsidR="00D743EF">
        <w:rPr>
          <w:rFonts w:ascii="Times New Roman" w:hAnsi="Times New Roman" w:cs="Times New Roman"/>
          <w:sz w:val="22"/>
          <w:szCs w:val="22"/>
        </w:rPr>
        <w:t xml:space="preserve"> and all stakeholders are encouraged to attend.</w:t>
      </w:r>
      <w:r w:rsidR="00E15689">
        <w:rPr>
          <w:rFonts w:ascii="Times New Roman" w:hAnsi="Times New Roman" w:cs="Times New Roman"/>
          <w:sz w:val="22"/>
          <w:szCs w:val="22"/>
        </w:rPr>
        <w:t xml:space="preserve"> </w:t>
      </w:r>
    </w:p>
    <w:p w14:paraId="69D6655A" w14:textId="090C916D" w:rsidR="000000BB" w:rsidRPr="000000BB" w:rsidRDefault="00974B7F" w:rsidP="00974B7F">
      <w:pPr>
        <w:pStyle w:val="Default"/>
        <w:ind w:left="360"/>
        <w:rPr>
          <w:sz w:val="22"/>
          <w:szCs w:val="22"/>
        </w:rPr>
      </w:pPr>
      <w:r>
        <w:rPr>
          <w:rFonts w:ascii="Times New Roman" w:hAnsi="Times New Roman" w:cs="Times New Roman"/>
          <w:sz w:val="22"/>
          <w:szCs w:val="22"/>
        </w:rPr>
        <w:t xml:space="preserve">       </w:t>
      </w:r>
      <w:r w:rsidRPr="466E4B5D">
        <w:rPr>
          <w:rFonts w:ascii="Times New Roman" w:hAnsi="Times New Roman" w:cs="Times New Roman"/>
          <w:sz w:val="22"/>
          <w:szCs w:val="22"/>
        </w:rPr>
        <w:t xml:space="preserve">If it is not met to satisfactory, </w:t>
      </w:r>
      <w:r w:rsidR="00974F65">
        <w:rPr>
          <w:rFonts w:ascii="Times New Roman" w:hAnsi="Times New Roman" w:cs="Times New Roman"/>
          <w:sz w:val="22"/>
          <w:szCs w:val="22"/>
        </w:rPr>
        <w:t>pa</w:t>
      </w:r>
      <w:r w:rsidR="00187872">
        <w:rPr>
          <w:rFonts w:ascii="Times New Roman" w:hAnsi="Times New Roman" w:cs="Times New Roman"/>
          <w:sz w:val="22"/>
          <w:szCs w:val="22"/>
        </w:rPr>
        <w:t>rents</w:t>
      </w:r>
      <w:r w:rsidRPr="466E4B5D">
        <w:rPr>
          <w:rFonts w:ascii="Times New Roman" w:hAnsi="Times New Roman" w:cs="Times New Roman"/>
          <w:sz w:val="22"/>
          <w:szCs w:val="22"/>
        </w:rPr>
        <w:t xml:space="preserve"> will have the opportunity to submit any comments regarding the plan.</w:t>
      </w:r>
      <w:r>
        <w:br/>
      </w:r>
      <w:r>
        <w:rPr>
          <w:rFonts w:ascii="Times New Roman" w:hAnsi="Times New Roman" w:cs="Times New Roman"/>
          <w:sz w:val="22"/>
          <w:szCs w:val="22"/>
        </w:rPr>
        <w:t xml:space="preserve">    </w:t>
      </w:r>
      <w:proofErr w:type="gramStart"/>
      <w:r>
        <w:rPr>
          <w:rFonts w:ascii="Times New Roman" w:hAnsi="Times New Roman" w:cs="Times New Roman"/>
          <w:sz w:val="22"/>
          <w:szCs w:val="22"/>
        </w:rPr>
        <w:t xml:space="preserve">   </w:t>
      </w:r>
      <w:r w:rsidR="005367E6">
        <w:rPr>
          <w:rFonts w:ascii="Times New Roman" w:hAnsi="Times New Roman" w:cs="Times New Roman"/>
          <w:sz w:val="22"/>
          <w:szCs w:val="22"/>
        </w:rPr>
        <w:t>(</w:t>
      </w:r>
      <w:proofErr w:type="gramEnd"/>
      <w:r w:rsidR="00FD46E1">
        <w:rPr>
          <w:rFonts w:ascii="Times New Roman" w:hAnsi="Times New Roman" w:cs="Times New Roman"/>
          <w:sz w:val="22"/>
          <w:szCs w:val="22"/>
        </w:rPr>
        <w:t>ESSA</w:t>
      </w:r>
      <w:r>
        <w:rPr>
          <w:rFonts w:ascii="Times New Roman" w:hAnsi="Times New Roman" w:cs="Times New Roman"/>
          <w:sz w:val="22"/>
          <w:szCs w:val="22"/>
        </w:rPr>
        <w:t>,</w:t>
      </w:r>
      <w:r w:rsidR="00FD46E1">
        <w:rPr>
          <w:rFonts w:ascii="Times New Roman" w:hAnsi="Times New Roman" w:cs="Times New Roman"/>
          <w:sz w:val="22"/>
          <w:szCs w:val="22"/>
        </w:rPr>
        <w:t xml:space="preserve"> Section</w:t>
      </w:r>
      <w:r w:rsidR="00D743EF">
        <w:rPr>
          <w:rFonts w:ascii="Times New Roman" w:hAnsi="Times New Roman" w:cs="Times New Roman"/>
          <w:sz w:val="22"/>
          <w:szCs w:val="22"/>
        </w:rPr>
        <w:t xml:space="preserve"> (d)</w:t>
      </w:r>
      <w:r w:rsidR="002453BD">
        <w:rPr>
          <w:rFonts w:ascii="Times New Roman" w:hAnsi="Times New Roman" w:cs="Times New Roman"/>
          <w:sz w:val="22"/>
          <w:szCs w:val="22"/>
        </w:rPr>
        <w:t xml:space="preserve"> </w:t>
      </w:r>
      <w:r w:rsidR="000622D6">
        <w:rPr>
          <w:rFonts w:ascii="Times New Roman" w:hAnsi="Times New Roman" w:cs="Times New Roman"/>
          <w:sz w:val="22"/>
          <w:szCs w:val="22"/>
        </w:rPr>
        <w:t>(3)</w:t>
      </w:r>
      <w:r w:rsidR="002453BD">
        <w:rPr>
          <w:rFonts w:ascii="Times New Roman" w:hAnsi="Times New Roman" w:cs="Times New Roman"/>
          <w:sz w:val="22"/>
          <w:szCs w:val="22"/>
        </w:rPr>
        <w:t>).</w:t>
      </w:r>
    </w:p>
    <w:p w14:paraId="1DF99550" w14:textId="77777777" w:rsidR="000000BB" w:rsidRDefault="000000BB" w:rsidP="000000BB">
      <w:pPr>
        <w:pStyle w:val="Default"/>
        <w:rPr>
          <w:sz w:val="22"/>
          <w:szCs w:val="22"/>
        </w:rPr>
      </w:pPr>
    </w:p>
    <w:p w14:paraId="7CA42246" w14:textId="77777777" w:rsidR="001A1321" w:rsidRDefault="001A1321" w:rsidP="001A1321">
      <w:pPr>
        <w:pStyle w:val="Default"/>
        <w:ind w:left="720"/>
        <w:rPr>
          <w:rFonts w:ascii="Times New Roman" w:hAnsi="Times New Roman" w:cs="Times New Roman"/>
          <w:sz w:val="22"/>
          <w:szCs w:val="22"/>
        </w:rPr>
      </w:pPr>
    </w:p>
    <w:p w14:paraId="3FC3DED3" w14:textId="77777777" w:rsidR="001A1321" w:rsidRDefault="001A1321" w:rsidP="001A1321">
      <w:pPr>
        <w:pStyle w:val="Default"/>
        <w:ind w:left="720"/>
        <w:rPr>
          <w:rFonts w:ascii="Times New Roman" w:hAnsi="Times New Roman" w:cs="Times New Roman"/>
          <w:sz w:val="22"/>
          <w:szCs w:val="22"/>
        </w:rPr>
      </w:pPr>
    </w:p>
    <w:p w14:paraId="5D2DFD22" w14:textId="5848272F" w:rsidR="00802BD5" w:rsidRPr="001A1321" w:rsidRDefault="00802BD5" w:rsidP="001A1321">
      <w:pPr>
        <w:pStyle w:val="Default"/>
        <w:ind w:left="720"/>
        <w:rPr>
          <w:sz w:val="22"/>
          <w:szCs w:val="22"/>
        </w:rPr>
      </w:pPr>
    </w:p>
    <w:p w14:paraId="60061E4C" w14:textId="77777777" w:rsidR="00B215D6" w:rsidRDefault="00B215D6" w:rsidP="00DF66A9">
      <w:pPr>
        <w:pStyle w:val="Pa0"/>
        <w:jc w:val="center"/>
        <w:rPr>
          <w:rStyle w:val="A6"/>
          <w:color w:val="auto"/>
        </w:rPr>
      </w:pPr>
    </w:p>
    <w:p w14:paraId="3EB842E2" w14:textId="1573D5C1" w:rsidR="466E4B5D" w:rsidRDefault="466E4B5D" w:rsidP="466E4B5D">
      <w:pPr>
        <w:pStyle w:val="Default"/>
        <w:rPr>
          <w:rFonts w:eastAsia="Calibri"/>
          <w:color w:val="000000" w:themeColor="text1"/>
        </w:rPr>
      </w:pPr>
    </w:p>
    <w:p w14:paraId="02EE2FD7" w14:textId="4154742B" w:rsidR="466E4B5D" w:rsidRDefault="466E4B5D" w:rsidP="466E4B5D">
      <w:pPr>
        <w:pStyle w:val="Default"/>
        <w:rPr>
          <w:rFonts w:eastAsia="Calibri"/>
          <w:color w:val="000000" w:themeColor="text1"/>
        </w:rPr>
      </w:pPr>
    </w:p>
    <w:p w14:paraId="03FF71C7" w14:textId="53587B0E" w:rsidR="466E4B5D" w:rsidRDefault="466E4B5D" w:rsidP="466E4B5D">
      <w:pPr>
        <w:pStyle w:val="Default"/>
        <w:rPr>
          <w:rFonts w:eastAsia="Calibri"/>
          <w:color w:val="000000" w:themeColor="text1"/>
        </w:rPr>
      </w:pPr>
    </w:p>
    <w:p w14:paraId="2535A628" w14:textId="574EEB00" w:rsidR="466E4B5D" w:rsidRDefault="466E4B5D" w:rsidP="466E4B5D">
      <w:pPr>
        <w:pStyle w:val="Default"/>
        <w:rPr>
          <w:rFonts w:eastAsia="Calibri"/>
          <w:color w:val="000000" w:themeColor="text1"/>
        </w:rPr>
      </w:pPr>
    </w:p>
    <w:p w14:paraId="62285578" w14:textId="213BD524" w:rsidR="466E4B5D" w:rsidRDefault="466E4B5D" w:rsidP="466E4B5D">
      <w:pPr>
        <w:pStyle w:val="Default"/>
        <w:rPr>
          <w:rFonts w:eastAsia="Calibri"/>
          <w:color w:val="000000" w:themeColor="text1"/>
        </w:rPr>
      </w:pPr>
    </w:p>
    <w:p w14:paraId="75C65B60" w14:textId="1D9AD4F5" w:rsidR="466E4B5D" w:rsidRDefault="466E4B5D" w:rsidP="466E4B5D">
      <w:pPr>
        <w:pStyle w:val="Default"/>
        <w:rPr>
          <w:rFonts w:eastAsia="Calibri"/>
          <w:color w:val="000000" w:themeColor="text1"/>
        </w:rPr>
      </w:pPr>
    </w:p>
    <w:p w14:paraId="17F5BCA7" w14:textId="3C1CA003" w:rsidR="466E4B5D" w:rsidRDefault="466E4B5D" w:rsidP="466E4B5D">
      <w:pPr>
        <w:pStyle w:val="Default"/>
        <w:rPr>
          <w:rFonts w:eastAsia="Calibri"/>
          <w:color w:val="000000" w:themeColor="text1"/>
        </w:rPr>
      </w:pPr>
    </w:p>
    <w:p w14:paraId="129ED3B5" w14:textId="7CEEFC7D" w:rsidR="466E4B5D" w:rsidRDefault="466E4B5D" w:rsidP="466E4B5D">
      <w:pPr>
        <w:pStyle w:val="Default"/>
        <w:rPr>
          <w:rFonts w:eastAsia="Calibri"/>
          <w:color w:val="000000" w:themeColor="text1"/>
        </w:rPr>
      </w:pPr>
    </w:p>
    <w:p w14:paraId="0668AF32" w14:textId="2C095D29" w:rsidR="466E4B5D" w:rsidRDefault="466E4B5D" w:rsidP="466E4B5D">
      <w:pPr>
        <w:pStyle w:val="Default"/>
        <w:rPr>
          <w:rFonts w:eastAsia="Calibri"/>
          <w:color w:val="000000" w:themeColor="text1"/>
        </w:rPr>
      </w:pPr>
    </w:p>
    <w:p w14:paraId="7FA5BDE9" w14:textId="77777777" w:rsidR="008829C4" w:rsidRDefault="008829C4" w:rsidP="466E4B5D">
      <w:pPr>
        <w:pStyle w:val="Default"/>
        <w:rPr>
          <w:rFonts w:eastAsia="Calibri"/>
          <w:color w:val="000000" w:themeColor="text1"/>
        </w:rPr>
      </w:pPr>
    </w:p>
    <w:p w14:paraId="317E8CB2" w14:textId="77777777" w:rsidR="008829C4" w:rsidRDefault="008829C4" w:rsidP="466E4B5D">
      <w:pPr>
        <w:pStyle w:val="Default"/>
        <w:rPr>
          <w:rFonts w:eastAsia="Calibri"/>
          <w:color w:val="000000" w:themeColor="text1"/>
        </w:rPr>
      </w:pPr>
    </w:p>
    <w:p w14:paraId="555C4FB0" w14:textId="76949027" w:rsidR="00B215D6" w:rsidRDefault="00B215D6" w:rsidP="00331342">
      <w:pPr>
        <w:pStyle w:val="Pa0"/>
        <w:rPr>
          <w:rFonts w:ascii="Times New Roman" w:hAnsi="Times New Roman" w:cs="Times New Roman"/>
          <w:b/>
          <w:bCs/>
          <w:sz w:val="20"/>
          <w:szCs w:val="20"/>
        </w:rPr>
      </w:pPr>
      <w:r>
        <w:rPr>
          <w:noProof/>
        </w:rPr>
        <mc:AlternateContent>
          <mc:Choice Requires="wps">
            <w:drawing>
              <wp:anchor distT="0" distB="0" distL="114300" distR="114300" simplePos="0" relativeHeight="251661312" behindDoc="0" locked="0" layoutInCell="1" allowOverlap="1" wp14:anchorId="660D8BDF" wp14:editId="30BBCBB8">
                <wp:simplePos x="0" y="0"/>
                <wp:positionH relativeFrom="column">
                  <wp:posOffset>-130175</wp:posOffset>
                </wp:positionH>
                <wp:positionV relativeFrom="paragraph">
                  <wp:posOffset>-1905</wp:posOffset>
                </wp:positionV>
                <wp:extent cx="6976745" cy="0"/>
                <wp:effectExtent l="0" t="19050" r="14605" b="38100"/>
                <wp:wrapNone/>
                <wp:docPr id="2" name="Straight Connector 2"/>
                <wp:cNvGraphicFramePr/>
                <a:graphic xmlns:a="http://schemas.openxmlformats.org/drawingml/2006/main">
                  <a:graphicData uri="http://schemas.microsoft.com/office/word/2010/wordprocessingShape">
                    <wps:wsp>
                      <wps:cNvCnPr/>
                      <wps:spPr>
                        <a:xfrm>
                          <a:off x="0" y="0"/>
                          <a:ext cx="6976745" cy="0"/>
                        </a:xfrm>
                        <a:prstGeom prst="line">
                          <a:avLst/>
                        </a:prstGeom>
                        <a:ln w="50800" cmpd="thickThi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ED07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25pt,-.15pt" to="539.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" strokecolor="#4579b8 [3044]" strokeweight="4pt">
                <v:stroke linestyle="thickThin"/>
              </v:line>
            </w:pict>
          </mc:Fallback>
        </mc:AlternateContent>
      </w:r>
      <w:r w:rsidR="003E6FB7">
        <w:rPr>
          <w:rStyle w:val="A5"/>
          <w:b w:val="0"/>
          <w:bCs w:val="0"/>
          <w:color w:val="auto"/>
          <w:sz w:val="20"/>
          <w:szCs w:val="20"/>
        </w:rPr>
        <w:t xml:space="preserve">                                                                </w:t>
      </w:r>
      <w:r w:rsidR="008416AA" w:rsidRPr="466E4B5D">
        <w:rPr>
          <w:rStyle w:val="A5"/>
          <w:b w:val="0"/>
          <w:bCs w:val="0"/>
          <w:color w:val="auto"/>
          <w:sz w:val="20"/>
          <w:szCs w:val="20"/>
        </w:rPr>
        <w:t>Hazleton Area School District Nondiscrimination Policy:</w:t>
      </w:r>
    </w:p>
    <w:p w14:paraId="5633FEC5" w14:textId="56C3AABF" w:rsidR="008416AA" w:rsidRDefault="008416AA" w:rsidP="008416AA">
      <w:pPr>
        <w:pStyle w:val="Pa1"/>
        <w:jc w:val="center"/>
        <w:rPr>
          <w:rStyle w:val="A5"/>
          <w:b w:val="0"/>
          <w:bCs w:val="0"/>
          <w:color w:val="auto"/>
          <w:sz w:val="20"/>
          <w:szCs w:val="20"/>
        </w:rPr>
      </w:pPr>
      <w:r w:rsidRPr="466E4B5D">
        <w:rPr>
          <w:rStyle w:val="A5"/>
          <w:b w:val="0"/>
          <w:bCs w:val="0"/>
          <w:color w:val="auto"/>
          <w:sz w:val="20"/>
          <w:szCs w:val="20"/>
        </w:rPr>
        <w:t xml:space="preserve">It is the policy if the Hazleton Area School District not to discriminate </w:t>
      </w:r>
      <w:proofErr w:type="gramStart"/>
      <w:r w:rsidRPr="466E4B5D">
        <w:rPr>
          <w:rStyle w:val="A5"/>
          <w:b w:val="0"/>
          <w:bCs w:val="0"/>
          <w:color w:val="auto"/>
          <w:sz w:val="20"/>
          <w:szCs w:val="20"/>
        </w:rPr>
        <w:t>on the basis of</w:t>
      </w:r>
      <w:proofErr w:type="gramEnd"/>
      <w:r w:rsidRPr="466E4B5D">
        <w:rPr>
          <w:rStyle w:val="A5"/>
          <w:b w:val="0"/>
          <w:bCs w:val="0"/>
          <w:color w:val="auto"/>
          <w:sz w:val="20"/>
          <w:szCs w:val="20"/>
        </w:rPr>
        <w:t xml:space="preserve"> race, sex, color, national origin, or handicap</w:t>
      </w:r>
    </w:p>
    <w:p w14:paraId="2941B984" w14:textId="77777777" w:rsidR="008416AA" w:rsidRDefault="008416AA" w:rsidP="008416AA">
      <w:pPr>
        <w:pStyle w:val="Pa1"/>
        <w:jc w:val="center"/>
        <w:rPr>
          <w:rStyle w:val="A5"/>
          <w:b w:val="0"/>
          <w:color w:val="auto"/>
          <w:sz w:val="20"/>
          <w:szCs w:val="20"/>
        </w:rPr>
      </w:pPr>
      <w:r w:rsidRPr="008416AA">
        <w:rPr>
          <w:rStyle w:val="A5"/>
          <w:b w:val="0"/>
          <w:color w:val="auto"/>
          <w:sz w:val="20"/>
          <w:szCs w:val="20"/>
        </w:rPr>
        <w:t xml:space="preserve"> in its educational programs,</w:t>
      </w:r>
      <w:r w:rsidR="006360ED">
        <w:rPr>
          <w:rStyle w:val="A5"/>
          <w:b w:val="0"/>
          <w:color w:val="auto"/>
          <w:sz w:val="20"/>
          <w:szCs w:val="20"/>
        </w:rPr>
        <w:t xml:space="preserve"> </w:t>
      </w:r>
      <w:r w:rsidRPr="008416AA">
        <w:rPr>
          <w:rStyle w:val="A5"/>
          <w:b w:val="0"/>
          <w:color w:val="auto"/>
          <w:sz w:val="20"/>
          <w:szCs w:val="20"/>
        </w:rPr>
        <w:t>activities, or employment policies as required by title IX of the Education Amend</w:t>
      </w:r>
      <w:r w:rsidRPr="008416AA">
        <w:rPr>
          <w:rStyle w:val="A5"/>
          <w:b w:val="0"/>
          <w:color w:val="auto"/>
          <w:sz w:val="20"/>
          <w:szCs w:val="20"/>
        </w:rPr>
        <w:softHyphen/>
        <w:t>ments of 1972</w:t>
      </w:r>
    </w:p>
    <w:p w14:paraId="2330000D" w14:textId="77777777" w:rsidR="00DF66A9" w:rsidRPr="00C05502" w:rsidRDefault="008416AA" w:rsidP="00C05502">
      <w:pPr>
        <w:pStyle w:val="Pa1"/>
        <w:jc w:val="center"/>
        <w:rPr>
          <w:rFonts w:ascii="Times New Roman" w:hAnsi="Times New Roman" w:cs="Times New Roman"/>
          <w:b/>
          <w:sz w:val="20"/>
          <w:szCs w:val="20"/>
        </w:rPr>
      </w:pPr>
      <w:r w:rsidRPr="008416AA">
        <w:rPr>
          <w:rStyle w:val="A5"/>
          <w:b w:val="0"/>
          <w:color w:val="auto"/>
          <w:sz w:val="20"/>
          <w:szCs w:val="20"/>
        </w:rPr>
        <w:t xml:space="preserve"> and Section 504 of the Rehabilitation Act 0f 1973.</w:t>
      </w:r>
    </w:p>
    <w:sectPr w:rsidR="00DF66A9" w:rsidRPr="00C05502" w:rsidSect="004136D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0D596" w14:textId="77777777" w:rsidR="00013CB5" w:rsidRDefault="00013CB5" w:rsidP="009B3201">
      <w:pPr>
        <w:spacing w:after="0" w:line="240" w:lineRule="auto"/>
      </w:pPr>
      <w:r>
        <w:separator/>
      </w:r>
    </w:p>
  </w:endnote>
  <w:endnote w:type="continuationSeparator" w:id="0">
    <w:p w14:paraId="537D53A2" w14:textId="77777777" w:rsidR="00013CB5" w:rsidRDefault="00013CB5" w:rsidP="009B3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Handtooled BT">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7935E" w14:textId="77777777" w:rsidR="009E10AD" w:rsidRDefault="009E1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B1ACD" w14:textId="77777777" w:rsidR="009E10AD" w:rsidRDefault="009E1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7CF6" w14:textId="77777777" w:rsidR="009E10AD" w:rsidRDefault="009E1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D088B" w14:textId="77777777" w:rsidR="00013CB5" w:rsidRDefault="00013CB5" w:rsidP="009B3201">
      <w:pPr>
        <w:spacing w:after="0" w:line="240" w:lineRule="auto"/>
      </w:pPr>
      <w:r>
        <w:separator/>
      </w:r>
    </w:p>
  </w:footnote>
  <w:footnote w:type="continuationSeparator" w:id="0">
    <w:p w14:paraId="4589A0C0" w14:textId="77777777" w:rsidR="00013CB5" w:rsidRDefault="00013CB5" w:rsidP="009B3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A6412" w14:textId="77777777" w:rsidR="009E10AD" w:rsidRDefault="009E1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D6DB5" w14:textId="094AA993" w:rsidR="009B3201" w:rsidRPr="00642F97" w:rsidRDefault="00760D25">
    <w:pPr>
      <w:pStyle w:val="Header"/>
      <w:rPr>
        <w:rFonts w:asciiTheme="majorHAnsi" w:hAnsiTheme="majorHAnsi"/>
        <w:sz w:val="24"/>
        <w:szCs w:val="24"/>
      </w:rPr>
    </w:pPr>
    <w:r w:rsidRPr="00642F97">
      <w:rPr>
        <w:rFonts w:asciiTheme="majorHAnsi" w:hAnsiTheme="majorHAnsi"/>
        <w:sz w:val="24"/>
        <w:szCs w:val="24"/>
        <w:highlight w:val="yellow"/>
      </w:rPr>
      <w:t>Reviewed and discussed</w:t>
    </w:r>
    <w:r w:rsidR="00ED2216">
      <w:rPr>
        <w:rFonts w:asciiTheme="majorHAnsi" w:hAnsiTheme="majorHAnsi"/>
        <w:sz w:val="24"/>
        <w:szCs w:val="24"/>
        <w:highlight w:val="yellow"/>
      </w:rPr>
      <w:t xml:space="preserve"> the</w:t>
    </w:r>
    <w:r w:rsidRPr="00642F97">
      <w:rPr>
        <w:rFonts w:asciiTheme="majorHAnsi" w:hAnsiTheme="majorHAnsi"/>
        <w:sz w:val="24"/>
        <w:szCs w:val="24"/>
        <w:highlight w:val="yellow"/>
      </w:rPr>
      <w:t xml:space="preserve"> effectiveness of the plan</w:t>
    </w:r>
    <w:r w:rsidR="009E10AD">
      <w:rPr>
        <w:rFonts w:asciiTheme="majorHAnsi" w:hAnsiTheme="majorHAnsi"/>
        <w:sz w:val="24"/>
        <w:szCs w:val="24"/>
        <w:highlight w:val="yellow"/>
      </w:rPr>
      <w:t xml:space="preserve"> September 19, 2024</w:t>
    </w:r>
    <w:r w:rsidRPr="00642F97">
      <w:rPr>
        <w:rFonts w:asciiTheme="majorHAnsi" w:hAnsiTheme="majorHAnsi"/>
        <w:sz w:val="24"/>
        <w:szCs w:val="24"/>
        <w:highlight w:val="yellow"/>
      </w:rPr>
      <w:br/>
    </w:r>
    <w:r w:rsidR="009E10AD" w:rsidRPr="00446B68">
      <w:rPr>
        <w:rFonts w:asciiTheme="majorHAnsi" w:hAnsiTheme="majorHAnsi"/>
        <w:sz w:val="24"/>
        <w:szCs w:val="24"/>
        <w:highlight w:val="yellow"/>
      </w:rPr>
      <w:t xml:space="preserve">Parent Square was added as a means of </w:t>
    </w:r>
    <w:r w:rsidR="009E10AD" w:rsidRPr="00362C18">
      <w:rPr>
        <w:rFonts w:asciiTheme="majorHAnsi" w:hAnsiTheme="majorHAnsi"/>
        <w:sz w:val="24"/>
        <w:szCs w:val="24"/>
        <w:highlight w:val="yellow"/>
      </w:rPr>
      <w:t>communication</w:t>
    </w:r>
    <w:r w:rsidR="00207186" w:rsidRPr="00362C18">
      <w:rPr>
        <w:rFonts w:asciiTheme="majorHAnsi" w:hAnsiTheme="majorHAnsi"/>
        <w:sz w:val="24"/>
        <w:szCs w:val="24"/>
        <w:highlight w:val="yellow"/>
      </w:rPr>
      <w:t xml:space="preserve"> between the </w:t>
    </w:r>
    <w:r w:rsidR="00795AE1" w:rsidRPr="00362C18">
      <w:rPr>
        <w:rFonts w:asciiTheme="majorHAnsi" w:hAnsiTheme="majorHAnsi"/>
        <w:sz w:val="24"/>
        <w:szCs w:val="24"/>
        <w:highlight w:val="yellow"/>
      </w:rPr>
      <w:t>school and parents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26CE" w14:textId="77777777" w:rsidR="009E10AD" w:rsidRDefault="009E10AD">
    <w:pPr>
      <w:pStyle w:val="Header"/>
    </w:pPr>
  </w:p>
</w:hdr>
</file>

<file path=word/intelligence2.xml><?xml version="1.0" encoding="utf-8"?>
<int2:intelligence xmlns:int2="http://schemas.microsoft.com/office/intelligence/2020/intelligence" xmlns:oel="http://schemas.microsoft.com/office/2019/extlst">
  <int2:observations>
    <int2:textHash int2:hashCode="yzTipuc7IIhEGQ" int2:id="T0nxtjl0">
      <int2:state int2:value="Rejected" int2:type="AugLoop_Text_Critique"/>
    </int2:textHash>
    <int2:textHash int2:hashCode="9Za/HF1rkR4krW" int2:id="GG0D9Xo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A333D"/>
    <w:multiLevelType w:val="hybridMultilevel"/>
    <w:tmpl w:val="7FEADCA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9C1ED2"/>
    <w:multiLevelType w:val="hybridMultilevel"/>
    <w:tmpl w:val="3738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E6EE1"/>
    <w:multiLevelType w:val="hybridMultilevel"/>
    <w:tmpl w:val="E94226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B4429"/>
    <w:multiLevelType w:val="hybridMultilevel"/>
    <w:tmpl w:val="40D0C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604E7"/>
    <w:multiLevelType w:val="hybridMultilevel"/>
    <w:tmpl w:val="69F41B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4495F"/>
    <w:multiLevelType w:val="hybridMultilevel"/>
    <w:tmpl w:val="C7220F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8D5521"/>
    <w:multiLevelType w:val="hybridMultilevel"/>
    <w:tmpl w:val="35AC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A3879"/>
    <w:multiLevelType w:val="hybridMultilevel"/>
    <w:tmpl w:val="70EA3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5123756">
    <w:abstractNumId w:val="3"/>
  </w:num>
  <w:num w:numId="2" w16cid:durableId="1432120748">
    <w:abstractNumId w:val="4"/>
  </w:num>
  <w:num w:numId="3" w16cid:durableId="1263876206">
    <w:abstractNumId w:val="2"/>
  </w:num>
  <w:num w:numId="4" w16cid:durableId="1800880720">
    <w:abstractNumId w:val="5"/>
  </w:num>
  <w:num w:numId="5" w16cid:durableId="102117996">
    <w:abstractNumId w:val="6"/>
  </w:num>
  <w:num w:numId="6" w16cid:durableId="1503276372">
    <w:abstractNumId w:val="0"/>
  </w:num>
  <w:num w:numId="7" w16cid:durableId="1541746981">
    <w:abstractNumId w:val="1"/>
  </w:num>
  <w:num w:numId="8" w16cid:durableId="1903323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A9"/>
    <w:rsid w:val="000000BB"/>
    <w:rsid w:val="00004929"/>
    <w:rsid w:val="00013CB5"/>
    <w:rsid w:val="0004268D"/>
    <w:rsid w:val="00043E3A"/>
    <w:rsid w:val="000622D6"/>
    <w:rsid w:val="000651AB"/>
    <w:rsid w:val="000847C3"/>
    <w:rsid w:val="000A1334"/>
    <w:rsid w:val="000B60E8"/>
    <w:rsid w:val="000B7D45"/>
    <w:rsid w:val="000C3A29"/>
    <w:rsid w:val="000D007C"/>
    <w:rsid w:val="00143B53"/>
    <w:rsid w:val="00153632"/>
    <w:rsid w:val="00156DC6"/>
    <w:rsid w:val="00164E44"/>
    <w:rsid w:val="001873C3"/>
    <w:rsid w:val="00187872"/>
    <w:rsid w:val="00187F39"/>
    <w:rsid w:val="00194B1F"/>
    <w:rsid w:val="001A1321"/>
    <w:rsid w:val="001C36BA"/>
    <w:rsid w:val="001C79B9"/>
    <w:rsid w:val="001D583D"/>
    <w:rsid w:val="001E3D45"/>
    <w:rsid w:val="001E7C59"/>
    <w:rsid w:val="001F3ED8"/>
    <w:rsid w:val="00207186"/>
    <w:rsid w:val="002171A3"/>
    <w:rsid w:val="00242078"/>
    <w:rsid w:val="002453BD"/>
    <w:rsid w:val="00245CD9"/>
    <w:rsid w:val="00245D14"/>
    <w:rsid w:val="00273C09"/>
    <w:rsid w:val="0028355D"/>
    <w:rsid w:val="002C3698"/>
    <w:rsid w:val="002D17D7"/>
    <w:rsid w:val="002D39BB"/>
    <w:rsid w:val="0030415A"/>
    <w:rsid w:val="00306931"/>
    <w:rsid w:val="003109B4"/>
    <w:rsid w:val="00331342"/>
    <w:rsid w:val="00361C53"/>
    <w:rsid w:val="00362C18"/>
    <w:rsid w:val="00381B35"/>
    <w:rsid w:val="0038569E"/>
    <w:rsid w:val="003A7B6F"/>
    <w:rsid w:val="003B3134"/>
    <w:rsid w:val="003C455E"/>
    <w:rsid w:val="003C678C"/>
    <w:rsid w:val="003E6FB7"/>
    <w:rsid w:val="003F201B"/>
    <w:rsid w:val="004136D8"/>
    <w:rsid w:val="00420E97"/>
    <w:rsid w:val="00437CD8"/>
    <w:rsid w:val="00446B68"/>
    <w:rsid w:val="00452FD2"/>
    <w:rsid w:val="00476C4F"/>
    <w:rsid w:val="00487D31"/>
    <w:rsid w:val="004B15BE"/>
    <w:rsid w:val="004E1AC0"/>
    <w:rsid w:val="004F4592"/>
    <w:rsid w:val="004F77C6"/>
    <w:rsid w:val="00531E15"/>
    <w:rsid w:val="00534B4B"/>
    <w:rsid w:val="005367E6"/>
    <w:rsid w:val="005607A8"/>
    <w:rsid w:val="00562DBA"/>
    <w:rsid w:val="00584CCD"/>
    <w:rsid w:val="00593F5F"/>
    <w:rsid w:val="005A3F0B"/>
    <w:rsid w:val="005C6D9D"/>
    <w:rsid w:val="005D2A6D"/>
    <w:rsid w:val="005D5E03"/>
    <w:rsid w:val="006072D4"/>
    <w:rsid w:val="00635A82"/>
    <w:rsid w:val="006360ED"/>
    <w:rsid w:val="00642F97"/>
    <w:rsid w:val="00644CA0"/>
    <w:rsid w:val="006653A2"/>
    <w:rsid w:val="00665BCE"/>
    <w:rsid w:val="00683F5E"/>
    <w:rsid w:val="006964FD"/>
    <w:rsid w:val="006D4190"/>
    <w:rsid w:val="0071562F"/>
    <w:rsid w:val="00760D25"/>
    <w:rsid w:val="007656E1"/>
    <w:rsid w:val="00786B97"/>
    <w:rsid w:val="00792ED3"/>
    <w:rsid w:val="00795AE1"/>
    <w:rsid w:val="007A1793"/>
    <w:rsid w:val="00802BD5"/>
    <w:rsid w:val="0083780A"/>
    <w:rsid w:val="008416AA"/>
    <w:rsid w:val="00865F42"/>
    <w:rsid w:val="00881AB6"/>
    <w:rsid w:val="008829C4"/>
    <w:rsid w:val="00925400"/>
    <w:rsid w:val="00926B1E"/>
    <w:rsid w:val="0094405D"/>
    <w:rsid w:val="0094607D"/>
    <w:rsid w:val="00974B7F"/>
    <w:rsid w:val="00974F65"/>
    <w:rsid w:val="00983C06"/>
    <w:rsid w:val="009947C8"/>
    <w:rsid w:val="009B12A0"/>
    <w:rsid w:val="009B3201"/>
    <w:rsid w:val="009D0A11"/>
    <w:rsid w:val="009E10AD"/>
    <w:rsid w:val="009F56BB"/>
    <w:rsid w:val="00A166FA"/>
    <w:rsid w:val="00A212B1"/>
    <w:rsid w:val="00A602A7"/>
    <w:rsid w:val="00A60D77"/>
    <w:rsid w:val="00A64AEB"/>
    <w:rsid w:val="00A852B8"/>
    <w:rsid w:val="00A96B13"/>
    <w:rsid w:val="00A977C0"/>
    <w:rsid w:val="00AA53AC"/>
    <w:rsid w:val="00AC1689"/>
    <w:rsid w:val="00AC1D1B"/>
    <w:rsid w:val="00AF564F"/>
    <w:rsid w:val="00B215D6"/>
    <w:rsid w:val="00B37BE9"/>
    <w:rsid w:val="00B412E9"/>
    <w:rsid w:val="00B577C5"/>
    <w:rsid w:val="00B60D1D"/>
    <w:rsid w:val="00BB023A"/>
    <w:rsid w:val="00BB1C42"/>
    <w:rsid w:val="00BC0B44"/>
    <w:rsid w:val="00BD1F6A"/>
    <w:rsid w:val="00BE64A1"/>
    <w:rsid w:val="00C05502"/>
    <w:rsid w:val="00C251E8"/>
    <w:rsid w:val="00C52F03"/>
    <w:rsid w:val="00C81363"/>
    <w:rsid w:val="00CA671E"/>
    <w:rsid w:val="00CE67BB"/>
    <w:rsid w:val="00D02798"/>
    <w:rsid w:val="00D0378C"/>
    <w:rsid w:val="00D264AC"/>
    <w:rsid w:val="00D331B9"/>
    <w:rsid w:val="00D56E2B"/>
    <w:rsid w:val="00D74089"/>
    <w:rsid w:val="00D743EF"/>
    <w:rsid w:val="00DF4290"/>
    <w:rsid w:val="00DF6319"/>
    <w:rsid w:val="00DF66A9"/>
    <w:rsid w:val="00E15689"/>
    <w:rsid w:val="00E23051"/>
    <w:rsid w:val="00E413E6"/>
    <w:rsid w:val="00E47569"/>
    <w:rsid w:val="00E839E3"/>
    <w:rsid w:val="00E91DAF"/>
    <w:rsid w:val="00EA39B3"/>
    <w:rsid w:val="00EA5DDE"/>
    <w:rsid w:val="00EB0AF3"/>
    <w:rsid w:val="00EC1E17"/>
    <w:rsid w:val="00EC78D8"/>
    <w:rsid w:val="00ED2216"/>
    <w:rsid w:val="00F05B3C"/>
    <w:rsid w:val="00F13D91"/>
    <w:rsid w:val="00F24488"/>
    <w:rsid w:val="00F32E09"/>
    <w:rsid w:val="00F330F3"/>
    <w:rsid w:val="00F42B02"/>
    <w:rsid w:val="00F94252"/>
    <w:rsid w:val="00FB0764"/>
    <w:rsid w:val="00FB613F"/>
    <w:rsid w:val="00FD4177"/>
    <w:rsid w:val="00FD46E1"/>
    <w:rsid w:val="00FD7DC8"/>
    <w:rsid w:val="00FE1E56"/>
    <w:rsid w:val="00FF613B"/>
    <w:rsid w:val="027E7006"/>
    <w:rsid w:val="08931F0E"/>
    <w:rsid w:val="09E69E81"/>
    <w:rsid w:val="0B397CDF"/>
    <w:rsid w:val="0B7EC667"/>
    <w:rsid w:val="0E3CE03C"/>
    <w:rsid w:val="10D5E098"/>
    <w:rsid w:val="11943425"/>
    <w:rsid w:val="12A21B94"/>
    <w:rsid w:val="13D34C97"/>
    <w:rsid w:val="13DE767B"/>
    <w:rsid w:val="15109905"/>
    <w:rsid w:val="16594CAF"/>
    <w:rsid w:val="18655E33"/>
    <w:rsid w:val="19BA8DE3"/>
    <w:rsid w:val="1A40E865"/>
    <w:rsid w:val="1A62EA73"/>
    <w:rsid w:val="1BD2BDE3"/>
    <w:rsid w:val="1ED47879"/>
    <w:rsid w:val="215629FA"/>
    <w:rsid w:val="227BE524"/>
    <w:rsid w:val="22A31310"/>
    <w:rsid w:val="24BBC45D"/>
    <w:rsid w:val="24E9E637"/>
    <w:rsid w:val="2860B0D9"/>
    <w:rsid w:val="2A757C42"/>
    <w:rsid w:val="2B3E765F"/>
    <w:rsid w:val="2D103FF5"/>
    <w:rsid w:val="2D3421FC"/>
    <w:rsid w:val="2D39BC3A"/>
    <w:rsid w:val="2ECFF25D"/>
    <w:rsid w:val="30529A61"/>
    <w:rsid w:val="30FFE17E"/>
    <w:rsid w:val="3317C565"/>
    <w:rsid w:val="33409502"/>
    <w:rsid w:val="34DC6563"/>
    <w:rsid w:val="35260B84"/>
    <w:rsid w:val="373381DA"/>
    <w:rsid w:val="3742EBB1"/>
    <w:rsid w:val="38140625"/>
    <w:rsid w:val="39AFD686"/>
    <w:rsid w:val="3BB4D8F1"/>
    <w:rsid w:val="3CB91805"/>
    <w:rsid w:val="3CD9A00D"/>
    <w:rsid w:val="3D899B01"/>
    <w:rsid w:val="3FB36662"/>
    <w:rsid w:val="3FC5DAC1"/>
    <w:rsid w:val="40BFF681"/>
    <w:rsid w:val="4161AB22"/>
    <w:rsid w:val="465A6AA5"/>
    <w:rsid w:val="466E4B5D"/>
    <w:rsid w:val="47737065"/>
    <w:rsid w:val="4B8F2242"/>
    <w:rsid w:val="4C46E188"/>
    <w:rsid w:val="4CA8CA12"/>
    <w:rsid w:val="4CF7B15D"/>
    <w:rsid w:val="4DFDF9C2"/>
    <w:rsid w:val="4E4D6E92"/>
    <w:rsid w:val="4F740609"/>
    <w:rsid w:val="4FBDAC2A"/>
    <w:rsid w:val="4FE06AD4"/>
    <w:rsid w:val="53180B96"/>
    <w:rsid w:val="546D3B46"/>
    <w:rsid w:val="56B9069B"/>
    <w:rsid w:val="578FF8B6"/>
    <w:rsid w:val="579181B5"/>
    <w:rsid w:val="592D5216"/>
    <w:rsid w:val="5AC92277"/>
    <w:rsid w:val="5BC01730"/>
    <w:rsid w:val="5C36D0FE"/>
    <w:rsid w:val="5C583FF5"/>
    <w:rsid w:val="5DF7391A"/>
    <w:rsid w:val="5E62B65B"/>
    <w:rsid w:val="5FB7DB73"/>
    <w:rsid w:val="5FCF2B5A"/>
    <w:rsid w:val="6153ABD4"/>
    <w:rsid w:val="62A0E87E"/>
    <w:rsid w:val="6B0547C4"/>
    <w:rsid w:val="6C175D18"/>
    <w:rsid w:val="6D297D04"/>
    <w:rsid w:val="6EAE8E7B"/>
    <w:rsid w:val="6F4F6E14"/>
    <w:rsid w:val="6F8C8310"/>
    <w:rsid w:val="7205CC39"/>
    <w:rsid w:val="743424A6"/>
    <w:rsid w:val="74BEC337"/>
    <w:rsid w:val="76BDC3AD"/>
    <w:rsid w:val="7AEC5928"/>
    <w:rsid w:val="7B557913"/>
    <w:rsid w:val="7C31E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8BCF5"/>
  <w15:docId w15:val="{9E537E86-A0B0-408A-8707-53BBABBF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A53AC"/>
    <w:pPr>
      <w:keepNext/>
      <w:spacing w:after="0" w:line="240" w:lineRule="auto"/>
      <w:outlineLvl w:val="0"/>
    </w:pPr>
    <w:rPr>
      <w:rFonts w:ascii="Times New Roman" w:eastAsia="Times New Roman" w:hAnsi="Times New Roman" w:cs="Times New Roman"/>
      <w:b/>
      <w:bCs/>
      <w:i/>
      <w:iCs/>
      <w:sz w:val="24"/>
      <w:szCs w:val="24"/>
    </w:rPr>
  </w:style>
  <w:style w:type="paragraph" w:styleId="Heading2">
    <w:name w:val="heading 2"/>
    <w:basedOn w:val="Normal"/>
    <w:next w:val="Normal"/>
    <w:link w:val="Heading2Char"/>
    <w:qFormat/>
    <w:rsid w:val="00AA53AC"/>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AA53AC"/>
    <w:pPr>
      <w:keepNext/>
      <w:spacing w:after="0" w:line="240" w:lineRule="auto"/>
      <w:jc w:val="center"/>
      <w:outlineLvl w:val="2"/>
    </w:pPr>
    <w:rPr>
      <w:rFonts w:ascii="Times New Roman" w:eastAsia="Times New Roman" w:hAnsi="Times New Roman" w:cs="Times New Roman"/>
      <w:i/>
      <w:iCs/>
      <w:sz w:val="20"/>
      <w:szCs w:val="24"/>
    </w:rPr>
  </w:style>
  <w:style w:type="paragraph" w:styleId="Heading7">
    <w:name w:val="heading 7"/>
    <w:basedOn w:val="Normal"/>
    <w:next w:val="Normal"/>
    <w:link w:val="Heading7Char"/>
    <w:qFormat/>
    <w:rsid w:val="00AA53AC"/>
    <w:pPr>
      <w:keepNext/>
      <w:spacing w:after="0" w:line="240" w:lineRule="auto"/>
      <w:outlineLvl w:val="6"/>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66A9"/>
    <w:pPr>
      <w:autoSpaceDE w:val="0"/>
      <w:autoSpaceDN w:val="0"/>
      <w:adjustRightInd w:val="0"/>
      <w:spacing w:after="0" w:line="240" w:lineRule="auto"/>
    </w:pPr>
    <w:rPr>
      <w:rFonts w:ascii="GoudyHandtooled BT" w:hAnsi="GoudyHandtooled BT" w:cs="GoudyHandtooled BT"/>
      <w:color w:val="000000"/>
      <w:sz w:val="24"/>
      <w:szCs w:val="24"/>
    </w:rPr>
  </w:style>
  <w:style w:type="paragraph" w:customStyle="1" w:styleId="Pa0">
    <w:name w:val="Pa0"/>
    <w:basedOn w:val="Default"/>
    <w:next w:val="Default"/>
    <w:uiPriority w:val="99"/>
    <w:rsid w:val="00DF66A9"/>
    <w:pPr>
      <w:spacing w:line="241" w:lineRule="atLeast"/>
    </w:pPr>
    <w:rPr>
      <w:rFonts w:cstheme="minorBidi"/>
      <w:color w:val="auto"/>
    </w:rPr>
  </w:style>
  <w:style w:type="character" w:customStyle="1" w:styleId="A0">
    <w:name w:val="A0"/>
    <w:uiPriority w:val="99"/>
    <w:rsid w:val="00DF66A9"/>
    <w:rPr>
      <w:rFonts w:cs="GoudyHandtooled BT"/>
      <w:color w:val="000000"/>
      <w:sz w:val="48"/>
      <w:szCs w:val="48"/>
    </w:rPr>
  </w:style>
  <w:style w:type="character" w:customStyle="1" w:styleId="A1">
    <w:name w:val="A1"/>
    <w:uiPriority w:val="99"/>
    <w:rsid w:val="00DF66A9"/>
    <w:rPr>
      <w:rFonts w:ascii="Book Antiqua" w:hAnsi="Book Antiqua" w:cs="Book Antiqua"/>
      <w:color w:val="000000"/>
      <w:sz w:val="25"/>
      <w:szCs w:val="25"/>
    </w:rPr>
  </w:style>
  <w:style w:type="paragraph" w:customStyle="1" w:styleId="Pa1">
    <w:name w:val="Pa1"/>
    <w:basedOn w:val="Default"/>
    <w:next w:val="Default"/>
    <w:uiPriority w:val="99"/>
    <w:rsid w:val="00DF66A9"/>
    <w:pPr>
      <w:spacing w:line="241" w:lineRule="atLeast"/>
    </w:pPr>
    <w:rPr>
      <w:rFonts w:cstheme="minorBidi"/>
      <w:color w:val="auto"/>
    </w:rPr>
  </w:style>
  <w:style w:type="character" w:customStyle="1" w:styleId="A3">
    <w:name w:val="A3"/>
    <w:uiPriority w:val="99"/>
    <w:rsid w:val="00DF66A9"/>
    <w:rPr>
      <w:rFonts w:ascii="Book Antiqua" w:hAnsi="Book Antiqua" w:cs="Book Antiqua"/>
      <w:i/>
      <w:iCs/>
      <w:color w:val="000000"/>
      <w:sz w:val="23"/>
      <w:szCs w:val="23"/>
    </w:rPr>
  </w:style>
  <w:style w:type="paragraph" w:customStyle="1" w:styleId="Pa2">
    <w:name w:val="Pa2"/>
    <w:basedOn w:val="Default"/>
    <w:next w:val="Default"/>
    <w:uiPriority w:val="99"/>
    <w:rsid w:val="00DF66A9"/>
    <w:pPr>
      <w:spacing w:line="241" w:lineRule="atLeast"/>
    </w:pPr>
    <w:rPr>
      <w:rFonts w:cstheme="minorBidi"/>
      <w:color w:val="auto"/>
    </w:rPr>
  </w:style>
  <w:style w:type="character" w:customStyle="1" w:styleId="A5">
    <w:name w:val="A5"/>
    <w:uiPriority w:val="99"/>
    <w:rsid w:val="00DF66A9"/>
    <w:rPr>
      <w:rFonts w:ascii="Times New Roman" w:hAnsi="Times New Roman" w:cs="Times New Roman"/>
      <w:b/>
      <w:bCs/>
      <w:color w:val="000000"/>
      <w:sz w:val="32"/>
      <w:szCs w:val="32"/>
    </w:rPr>
  </w:style>
  <w:style w:type="character" w:customStyle="1" w:styleId="A6">
    <w:name w:val="A6"/>
    <w:uiPriority w:val="99"/>
    <w:rsid w:val="00DF66A9"/>
    <w:rPr>
      <w:rFonts w:ascii="Times New Roman" w:hAnsi="Times New Roman" w:cs="Times New Roman"/>
      <w:color w:val="000000"/>
      <w:sz w:val="20"/>
      <w:szCs w:val="20"/>
    </w:rPr>
  </w:style>
  <w:style w:type="table" w:styleId="TableGrid">
    <w:name w:val="Table Grid"/>
    <w:basedOn w:val="TableNormal"/>
    <w:uiPriority w:val="59"/>
    <w:rsid w:val="00DF6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3F0B"/>
    <w:rPr>
      <w:color w:val="0000FF" w:themeColor="hyperlink"/>
      <w:u w:val="single"/>
    </w:rPr>
  </w:style>
  <w:style w:type="paragraph" w:styleId="BalloonText">
    <w:name w:val="Balloon Text"/>
    <w:basedOn w:val="Normal"/>
    <w:link w:val="BalloonTextChar"/>
    <w:uiPriority w:val="99"/>
    <w:semiHidden/>
    <w:unhideWhenUsed/>
    <w:rsid w:val="0030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15A"/>
    <w:rPr>
      <w:rFonts w:ascii="Segoe UI" w:hAnsi="Segoe UI" w:cs="Segoe UI"/>
      <w:sz w:val="18"/>
      <w:szCs w:val="18"/>
    </w:rPr>
  </w:style>
  <w:style w:type="paragraph" w:styleId="NoSpacing">
    <w:name w:val="No Spacing"/>
    <w:uiPriority w:val="1"/>
    <w:qFormat/>
    <w:rsid w:val="00AA53AC"/>
    <w:pPr>
      <w:spacing w:after="0" w:line="240" w:lineRule="auto"/>
    </w:pPr>
  </w:style>
  <w:style w:type="character" w:customStyle="1" w:styleId="Heading1Char">
    <w:name w:val="Heading 1 Char"/>
    <w:basedOn w:val="DefaultParagraphFont"/>
    <w:link w:val="Heading1"/>
    <w:rsid w:val="00AA53AC"/>
    <w:rPr>
      <w:rFonts w:ascii="Times New Roman" w:eastAsia="Times New Roman" w:hAnsi="Times New Roman" w:cs="Times New Roman"/>
      <w:b/>
      <w:bCs/>
      <w:i/>
      <w:iCs/>
      <w:sz w:val="24"/>
      <w:szCs w:val="24"/>
    </w:rPr>
  </w:style>
  <w:style w:type="character" w:customStyle="1" w:styleId="Heading2Char">
    <w:name w:val="Heading 2 Char"/>
    <w:basedOn w:val="DefaultParagraphFont"/>
    <w:link w:val="Heading2"/>
    <w:rsid w:val="00AA53AC"/>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AA53AC"/>
    <w:rPr>
      <w:rFonts w:ascii="Times New Roman" w:eastAsia="Times New Roman" w:hAnsi="Times New Roman" w:cs="Times New Roman"/>
      <w:i/>
      <w:iCs/>
      <w:sz w:val="20"/>
      <w:szCs w:val="24"/>
    </w:rPr>
  </w:style>
  <w:style w:type="character" w:customStyle="1" w:styleId="Heading7Char">
    <w:name w:val="Heading 7 Char"/>
    <w:basedOn w:val="DefaultParagraphFont"/>
    <w:link w:val="Heading7"/>
    <w:rsid w:val="00AA53AC"/>
    <w:rPr>
      <w:rFonts w:ascii="Times New Roman" w:eastAsia="Times New Roman" w:hAnsi="Times New Roman" w:cs="Times New Roman"/>
      <w:i/>
      <w:iCs/>
      <w:sz w:val="24"/>
      <w:szCs w:val="24"/>
    </w:rPr>
  </w:style>
  <w:style w:type="paragraph" w:styleId="z-TopofForm">
    <w:name w:val="HTML Top of Form"/>
    <w:basedOn w:val="Normal"/>
    <w:link w:val="z-TopofFormChar"/>
    <w:rsid w:val="00AA53AC"/>
    <w:pPr>
      <w:spacing w:after="0" w:line="240" w:lineRule="auto"/>
    </w:pPr>
    <w:rPr>
      <w:rFonts w:ascii="Times New Roman" w:eastAsia="Times New Roman" w:hAnsi="Times New Roman" w:cs="Times New Roman"/>
      <w:sz w:val="24"/>
      <w:szCs w:val="20"/>
    </w:rPr>
  </w:style>
  <w:style w:type="character" w:customStyle="1" w:styleId="z-TopofFormChar">
    <w:name w:val="z-Top of Form Char"/>
    <w:basedOn w:val="DefaultParagraphFont"/>
    <w:link w:val="z-TopofForm"/>
    <w:rsid w:val="00AA53A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B3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201"/>
  </w:style>
  <w:style w:type="paragraph" w:styleId="Footer">
    <w:name w:val="footer"/>
    <w:basedOn w:val="Normal"/>
    <w:link w:val="FooterChar"/>
    <w:uiPriority w:val="99"/>
    <w:unhideWhenUsed/>
    <w:rsid w:val="009B3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sdk12.org/Domain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asdk12.org/domain/135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hasd.k12.org/Domain5," TargetMode="Externa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s://www.hasdk12.org/domain/135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896</Words>
  <Characters>5108</Characters>
  <Application>Microsoft Office Word</Application>
  <DocSecurity>0</DocSecurity>
  <Lines>42</Lines>
  <Paragraphs>11</Paragraphs>
  <ScaleCrop>false</ScaleCrop>
  <Company>Hazleton Area School District</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Jacqueline Steber</cp:lastModifiedBy>
  <cp:revision>5</cp:revision>
  <cp:lastPrinted>2018-11-30T15:34:00Z</cp:lastPrinted>
  <dcterms:created xsi:type="dcterms:W3CDTF">2024-09-05T17:22:00Z</dcterms:created>
  <dcterms:modified xsi:type="dcterms:W3CDTF">2024-09-20T13:48:00Z</dcterms:modified>
</cp:coreProperties>
</file>